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E19A" w14:textId="11EF5A37" w:rsidR="00023BF8" w:rsidRPr="007A7C20" w:rsidRDefault="007C057F" w:rsidP="007A7C20">
      <w:pPr>
        <w:jc w:val="center"/>
        <w:rPr>
          <w:rFonts w:ascii="ＤＦ平成明朝体W7" w:eastAsia="ＤＦ平成明朝体W7" w:hAnsi="ＤＦ平成明朝体W7" w:cs="Times New Roman"/>
          <w:b/>
          <w:sz w:val="48"/>
          <w:szCs w:val="48"/>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7C057F" w:rsidRPr="007C057F">
              <w:rPr>
                <w:rFonts w:ascii="HGS教科書体" w:eastAsia="HGS教科書体" w:hAnsi="ＤＦ平成明朝体W7" w:cs="Times New Roman"/>
                <w:b/>
                <w:sz w:val="24"/>
                <w:szCs w:val="48"/>
              </w:rPr>
              <w:t>かなでほんちゅうしんぐら</w:t>
            </w:r>
          </w:rt>
          <w:rubyBase>
            <w:r w:rsidR="007C057F">
              <w:rPr>
                <w:rFonts w:ascii="ＤＦ平成明朝体W7" w:eastAsia="ＤＦ平成明朝体W7" w:hAnsi="ＤＦ平成明朝体W7" w:cs="Times New Roman"/>
                <w:b/>
                <w:sz w:val="48"/>
                <w:szCs w:val="48"/>
              </w:rPr>
              <w:t>仮名手本忠臣蔵</w:t>
            </w:r>
          </w:rubyBase>
        </w:ruby>
      </w:r>
      <w:r w:rsidR="004A6804" w:rsidRPr="007C057F">
        <w:rPr>
          <w:rFonts w:ascii="ＤＦ平成明朝体W7" w:eastAsia="ＤＦ平成明朝体W7" w:hAnsi="ＤＦ平成明朝体W7" w:cs="Times New Roman"/>
          <w:b/>
          <w:sz w:val="48"/>
          <w:szCs w:val="48"/>
        </w:rPr>
        <w:t xml:space="preserve"> </w:t>
      </w:r>
    </w:p>
    <w:p w14:paraId="46C08C83" w14:textId="77777777" w:rsidR="00023BF8" w:rsidRPr="007C057F" w:rsidRDefault="00023BF8" w:rsidP="00023BF8">
      <w:pPr>
        <w:rPr>
          <w:rFonts w:asciiTheme="minorEastAsia" w:hAnsiTheme="minorEastAsia" w:cs="Times New Roman"/>
          <w:b/>
          <w:sz w:val="22"/>
        </w:rPr>
      </w:pPr>
      <w:r w:rsidRPr="007C057F">
        <w:rPr>
          <w:rFonts w:asciiTheme="minorEastAsia" w:hAnsiTheme="minorEastAsia" w:cs="Times New Roman" w:hint="eastAsia"/>
          <w:b/>
          <w:sz w:val="22"/>
        </w:rPr>
        <w:t>〔解　　説〕</w:t>
      </w:r>
    </w:p>
    <w:p w14:paraId="63DB66F0" w14:textId="77777777" w:rsidR="004A6804" w:rsidRPr="007C057F" w:rsidRDefault="004A6804" w:rsidP="004A6804">
      <w:pPr>
        <w:ind w:firstLineChars="100" w:firstLine="211"/>
        <w:rPr>
          <w:rFonts w:asciiTheme="minorEastAsia" w:hAnsiTheme="minorEastAsia" w:cs="Times New Roman"/>
          <w:sz w:val="22"/>
        </w:rPr>
      </w:pPr>
      <w:r w:rsidRPr="007C057F">
        <w:rPr>
          <w:rFonts w:asciiTheme="minorEastAsia" w:hAnsiTheme="minorEastAsia" w:cs="Times New Roman" w:hint="eastAsia"/>
          <w:sz w:val="22"/>
        </w:rPr>
        <w:t>寛延元年(一七四八)八月、竹本座初演。竹田出雲・三好松洛(しょうらく)・並木千柳(なみきせんりゅう)の合作。八月十四日から十一月まで打ち続ける程、当初から人気が高かった。言うまでもなく赤穂浪士の仇討ちを脚色したもので、同じ題材を扱った数多くの先行作品の集大成であり、「菅原伝授手習鑑」「義経千本桜」と共に三大浄瑠璃の一つに数えられている。</w:t>
      </w:r>
    </w:p>
    <w:p w14:paraId="7308EDDC" w14:textId="77777777" w:rsidR="004A6804" w:rsidRPr="007C057F" w:rsidRDefault="004A6804" w:rsidP="004A6804">
      <w:pPr>
        <w:rPr>
          <w:rFonts w:asciiTheme="minorEastAsia" w:hAnsiTheme="minorEastAsia" w:cs="Times New Roman"/>
          <w:sz w:val="22"/>
        </w:rPr>
      </w:pPr>
      <w:r w:rsidRPr="007C057F">
        <w:rPr>
          <w:rFonts w:asciiTheme="minorEastAsia" w:hAnsiTheme="minorEastAsia" w:cs="Times New Roman" w:hint="eastAsia"/>
          <w:sz w:val="22"/>
        </w:rPr>
        <w:t xml:space="preserve">　元禄十四年（一七○一）三月十四日、勅使響応の際、江戸城松の廊下で、浅野内匠頭が吉良上野介を刃傷に及んだ事件から、元禄十五年十二月十四日の討入りまでを一年に凝縮し、春夏秋冬に配列したのも心憎い脚色である。時代を足利時代に、場所を鎌倉に置き換え、登場人物も、浅野内匠頭を塩治(えんや)判官、吉良上野介を高師直(もろのう)、大石内蔵助を大星由良之助(ゆらのすけ)などと、太平記の世界をとってつけており、また、それは幕府の検閲を逃れるための手段でもあった。</w:t>
      </w:r>
    </w:p>
    <w:p w14:paraId="389A079C" w14:textId="77777777" w:rsidR="004A6804" w:rsidRPr="007C057F" w:rsidRDefault="004A6804" w:rsidP="004A6804">
      <w:pPr>
        <w:rPr>
          <w:rFonts w:asciiTheme="minorEastAsia" w:hAnsiTheme="minorEastAsia" w:cs="Times New Roman"/>
          <w:sz w:val="22"/>
        </w:rPr>
      </w:pPr>
      <w:r w:rsidRPr="007C057F">
        <w:rPr>
          <w:rFonts w:asciiTheme="minorEastAsia" w:hAnsiTheme="minorEastAsia" w:cs="Times New Roman" w:hint="eastAsia"/>
          <w:sz w:val="22"/>
        </w:rPr>
        <w:t xml:space="preserve">　本筋の義士劇の他に、若狭之助、本蔵、勘平、天河屋(あまかわや)の件が発生し、世話場・道行等を交え、もっぱら首尾を整えている。討入りの事実と戯曲的内容を巧妙に一致させた名曲である。</w:t>
      </w:r>
    </w:p>
    <w:p w14:paraId="6A9C892E" w14:textId="7425AF84" w:rsidR="004A6804" w:rsidRPr="00270394" w:rsidRDefault="00023BF8" w:rsidP="00270394">
      <w:pPr>
        <w:rPr>
          <w:rFonts w:asciiTheme="minorEastAsia" w:hAnsiTheme="minorEastAsia" w:cs="Times New Roman"/>
          <w:b/>
          <w:sz w:val="22"/>
        </w:rPr>
      </w:pPr>
      <w:r w:rsidRPr="007C057F">
        <w:rPr>
          <w:rFonts w:asciiTheme="minorEastAsia" w:hAnsiTheme="minorEastAsia" w:cs="Times New Roman" w:hint="eastAsia"/>
          <w:b/>
          <w:sz w:val="22"/>
        </w:rPr>
        <w:lastRenderedPageBreak/>
        <w:t>〔あらすじ〕</w:t>
      </w:r>
      <w:r w:rsidR="004A6804" w:rsidRPr="007C057F">
        <w:rPr>
          <w:rFonts w:asciiTheme="minorEastAsia" w:hAnsiTheme="minorEastAsia" w:cs="Times New Roman" w:hint="eastAsia"/>
          <w:sz w:val="22"/>
        </w:rPr>
        <w:t>暦応元年(一三三八)二月下旬、鶴ヶ丘八幡宮の造営が成就したので、足利将軍尊氏の弟・直義は、兄の代参として鎌倉へ下向、新田義貞が討死の時に着用していた兜を宝蔵に納めることになった。</w:t>
      </w:r>
      <w:r w:rsidR="00224CCE" w:rsidRPr="007C057F">
        <w:rPr>
          <w:rFonts w:asciiTheme="minorEastAsia" w:hAnsiTheme="minorEastAsia" w:cs="Times New Roman" w:hint="eastAsia"/>
          <w:sz w:val="22"/>
        </w:rPr>
        <w:t>塩冶判官の妻、顔世が召され、四十七の兜のうちより、義貞のものを見分け</w:t>
      </w:r>
      <w:r w:rsidR="004A6804" w:rsidRPr="007C057F">
        <w:rPr>
          <w:rFonts w:asciiTheme="minorEastAsia" w:hAnsiTheme="minorEastAsia" w:cs="Times New Roman" w:hint="eastAsia"/>
          <w:sz w:val="22"/>
        </w:rPr>
        <w:t>る。</w:t>
      </w:r>
      <w:r w:rsidR="00B407EC" w:rsidRPr="007C057F">
        <w:rPr>
          <w:rFonts w:asciiTheme="minorEastAsia" w:hAnsiTheme="minorEastAsia" w:cs="Times New Roman" w:hint="eastAsia"/>
          <w:sz w:val="22"/>
        </w:rPr>
        <w:t>直義</w:t>
      </w:r>
      <w:r w:rsidR="004F1C43">
        <w:rPr>
          <w:rFonts w:asciiTheme="minorEastAsia" w:hAnsiTheme="minorEastAsia" w:cs="Times New Roman" w:hint="eastAsia"/>
          <w:sz w:val="22"/>
        </w:rPr>
        <w:t>らは</w:t>
      </w:r>
      <w:r w:rsidR="00B407EC" w:rsidRPr="007C057F">
        <w:rPr>
          <w:rFonts w:asciiTheme="minorEastAsia" w:hAnsiTheme="minorEastAsia" w:cs="Times New Roman" w:hint="eastAsia"/>
          <w:sz w:val="22"/>
        </w:rPr>
        <w:t>兜を宝蔵に納めに行</w:t>
      </w:r>
      <w:r w:rsidR="004F1C43">
        <w:rPr>
          <w:rFonts w:asciiTheme="minorEastAsia" w:hAnsiTheme="minorEastAsia" w:cs="Times New Roman" w:hint="eastAsia"/>
          <w:sz w:val="22"/>
        </w:rPr>
        <w:t>き、</w:t>
      </w:r>
      <w:r w:rsidR="004A6804" w:rsidRPr="007C057F">
        <w:rPr>
          <w:rFonts w:asciiTheme="minorEastAsia" w:hAnsiTheme="minorEastAsia" w:cs="Times New Roman" w:hint="eastAsia"/>
          <w:sz w:val="22"/>
        </w:rPr>
        <w:t>後に残った指南役、高師直は、艶書を渡して顔世を口説くが、</w:t>
      </w:r>
      <w:r w:rsidR="00224CCE" w:rsidRPr="007C057F">
        <w:rPr>
          <w:rFonts w:asciiTheme="minorEastAsia" w:hAnsiTheme="minorEastAsia" w:cs="Times New Roman" w:hint="eastAsia"/>
          <w:sz w:val="22"/>
        </w:rPr>
        <w:t>戻ってきた</w:t>
      </w:r>
      <w:r w:rsidR="004A6804" w:rsidRPr="007C057F">
        <w:rPr>
          <w:rFonts w:asciiTheme="minorEastAsia" w:hAnsiTheme="minorEastAsia" w:cs="Times New Roman" w:hint="eastAsia"/>
          <w:sz w:val="22"/>
        </w:rPr>
        <w:t>若狭之助の機転により、顔世はその場を逃れることがで</w:t>
      </w:r>
      <w:r w:rsidR="00224CCE" w:rsidRPr="007C057F">
        <w:rPr>
          <w:rFonts w:asciiTheme="minorEastAsia" w:hAnsiTheme="minorEastAsia" w:cs="Times New Roman" w:hint="eastAsia"/>
          <w:sz w:val="22"/>
        </w:rPr>
        <w:t>きた。怒った師直は若狭之助を罵倒、若狭之助はかろうじて憤りを抑</w:t>
      </w:r>
      <w:r w:rsidR="004A6804" w:rsidRPr="007C057F">
        <w:rPr>
          <w:rFonts w:asciiTheme="minorEastAsia" w:hAnsiTheme="minorEastAsia" w:cs="Times New Roman" w:hint="eastAsia"/>
          <w:sz w:val="22"/>
        </w:rPr>
        <w:t>え</w:t>
      </w:r>
      <w:r w:rsidR="00224CCE" w:rsidRPr="007C057F">
        <w:rPr>
          <w:rFonts w:asciiTheme="minorEastAsia" w:hAnsiTheme="minorEastAsia" w:cs="Times New Roman" w:hint="eastAsia"/>
          <w:sz w:val="22"/>
        </w:rPr>
        <w:t>る</w:t>
      </w:r>
      <w:r w:rsidR="004A6804" w:rsidRPr="007C057F">
        <w:rPr>
          <w:rFonts w:asciiTheme="minorEastAsia" w:hAnsiTheme="minorEastAsia" w:cs="Times New Roman" w:hint="eastAsia"/>
          <w:sz w:val="22"/>
        </w:rPr>
        <w:t>。</w:t>
      </w:r>
      <w:r w:rsidR="004F1C43">
        <w:rPr>
          <w:rFonts w:asciiTheme="minorEastAsia" w:hAnsiTheme="minorEastAsia" w:cs="Times New Roman" w:hint="eastAsia"/>
          <w:sz w:val="22"/>
        </w:rPr>
        <w:t>翌日、</w:t>
      </w:r>
      <w:r w:rsidR="004F1C43" w:rsidRPr="004F1C43">
        <w:rPr>
          <w:rFonts w:asciiTheme="minorEastAsia" w:hAnsiTheme="minorEastAsia" w:cs="Times New Roman" w:hint="eastAsia"/>
          <w:sz w:val="22"/>
        </w:rPr>
        <w:t>桃井家の奥座敷。若狭之助は、本蔵に、昨日の無念を晴らすため、明日は師直を討つ決心だとうち明ける。老功な本蔵は逆らわず、縁先の松の枝を伐って「まっこの通りさっぱりと遊ばせ」と述べる。</w:t>
      </w:r>
      <w:r w:rsidR="004A6804" w:rsidRPr="007C057F">
        <w:rPr>
          <w:rFonts w:asciiTheme="minorEastAsia" w:hAnsiTheme="minorEastAsia" w:cs="Times New Roman" w:hint="eastAsia"/>
          <w:sz w:val="22"/>
        </w:rPr>
        <w:t>正七つ時(午前四時)の登城に先がけ、西の御門で師直に追いついた本蔵は、進物を山と並べて首尾よく師直の機嫌を取り結ぶ。師直の勧めで本蔵も門内に入る。やや遅れて、塩冶判官が早野勘平を</w:t>
      </w:r>
      <w:r w:rsidR="00224CCE" w:rsidRPr="007C057F">
        <w:rPr>
          <w:rFonts w:asciiTheme="minorEastAsia" w:hAnsiTheme="minorEastAsia" w:cs="Times New Roman" w:hint="eastAsia"/>
          <w:sz w:val="22"/>
        </w:rPr>
        <w:t>供</w:t>
      </w:r>
      <w:r w:rsidR="004A6804" w:rsidRPr="007C057F">
        <w:rPr>
          <w:rFonts w:asciiTheme="minorEastAsia" w:hAnsiTheme="minorEastAsia" w:cs="Times New Roman" w:hint="eastAsia"/>
          <w:sz w:val="22"/>
        </w:rPr>
        <w:t>に登城。腰元おかるは、顔世から</w:t>
      </w:r>
      <w:r w:rsidR="00224CCE" w:rsidRPr="007C057F">
        <w:rPr>
          <w:rFonts w:asciiTheme="minorEastAsia" w:hAnsiTheme="minorEastAsia" w:cs="Times New Roman" w:hint="eastAsia"/>
          <w:sz w:val="22"/>
        </w:rPr>
        <w:t>師直へ</w:t>
      </w:r>
      <w:r w:rsidR="004A6804" w:rsidRPr="007C057F">
        <w:rPr>
          <w:rFonts w:asciiTheme="minorEastAsia" w:hAnsiTheme="minorEastAsia" w:cs="Times New Roman" w:hint="eastAsia"/>
          <w:sz w:val="22"/>
        </w:rPr>
        <w:t>の文箱を届けに来る。勘平は判官から師直に渡せばよいと、おかるを待たせて奧に入る。</w:t>
      </w:r>
    </w:p>
    <w:p w14:paraId="6B6AC624" w14:textId="5002B759" w:rsidR="00917629" w:rsidRPr="00270394" w:rsidRDefault="00B407EC" w:rsidP="00270394">
      <w:pPr>
        <w:ind w:firstLineChars="50" w:firstLine="106"/>
        <w:rPr>
          <w:rFonts w:asciiTheme="minorEastAsia" w:hAnsiTheme="minorEastAsia" w:cs="Times New Roman"/>
          <w:sz w:val="22"/>
        </w:rPr>
        <w:sectPr w:rsidR="00917629" w:rsidRPr="00270394"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r w:rsidRPr="007C057F">
        <w:rPr>
          <w:rFonts w:asciiTheme="minorEastAsia" w:hAnsiTheme="minorEastAsia" w:cs="Times New Roman" w:hint="eastAsia"/>
          <w:b/>
          <w:sz w:val="22"/>
        </w:rPr>
        <w:t>〔殿中刃傷の段〕</w:t>
      </w:r>
      <w:r w:rsidR="004A6804" w:rsidRPr="007C057F">
        <w:rPr>
          <w:rFonts w:asciiTheme="minorEastAsia" w:hAnsiTheme="minorEastAsia" w:cs="Times New Roman" w:hint="eastAsia"/>
          <w:sz w:val="22"/>
        </w:rPr>
        <w:t>「おのれ師直、真二つ」と意気ごむ若狭之助の前に現れた師直は、前日とはうって変わって低姿勢。金が言わせた追従とは夢にも知らぬ若狭之助は、すっかり拍子抜けして、刀を抜くことができなかった。</w:t>
      </w:r>
      <w:r w:rsidR="00E304E6">
        <w:rPr>
          <w:rFonts w:asciiTheme="minorEastAsia" w:hAnsiTheme="minorEastAsia" w:cs="Times New Roman" w:hint="eastAsia"/>
          <w:sz w:val="22"/>
        </w:rPr>
        <w:t>その後、</w:t>
      </w:r>
      <w:r w:rsidR="004A6804" w:rsidRPr="007C057F">
        <w:rPr>
          <w:rFonts w:asciiTheme="minorEastAsia" w:hAnsiTheme="minorEastAsia" w:cs="Times New Roman" w:hint="eastAsia"/>
          <w:sz w:val="22"/>
        </w:rPr>
        <w:t>判官</w:t>
      </w:r>
      <w:r w:rsidR="00E304E6">
        <w:rPr>
          <w:rFonts w:asciiTheme="minorEastAsia" w:hAnsiTheme="minorEastAsia" w:cs="Times New Roman" w:hint="eastAsia"/>
          <w:sz w:val="22"/>
        </w:rPr>
        <w:t>がやってきて</w:t>
      </w:r>
      <w:r w:rsidR="004A6804" w:rsidRPr="007C057F">
        <w:rPr>
          <w:rFonts w:asciiTheme="minorEastAsia" w:hAnsiTheme="minorEastAsia" w:cs="Times New Roman" w:hint="eastAsia"/>
          <w:sz w:val="22"/>
        </w:rPr>
        <w:t>顔世からの文箱を師直に手渡すと、中には新古今</w:t>
      </w:r>
      <w:r w:rsidR="00E304E6">
        <w:rPr>
          <w:rFonts w:asciiTheme="minorEastAsia" w:hAnsiTheme="minorEastAsia" w:cs="Times New Roman" w:hint="eastAsia"/>
          <w:sz w:val="22"/>
        </w:rPr>
        <w:t>和歌集</w:t>
      </w:r>
      <w:r w:rsidR="004A6804" w:rsidRPr="007C057F">
        <w:rPr>
          <w:rFonts w:asciiTheme="minorEastAsia" w:hAnsiTheme="minorEastAsia" w:cs="Times New Roman" w:hint="eastAsia"/>
          <w:sz w:val="22"/>
        </w:rPr>
        <w:t>の歌。師直は恋のかなわぬしるしと悟り、判官に散々当てこすりを言う。判官は腹</w:t>
      </w:r>
      <w:r w:rsidR="00224CCE" w:rsidRPr="007C057F">
        <w:rPr>
          <w:rFonts w:asciiTheme="minorEastAsia" w:hAnsiTheme="minorEastAsia" w:cs="Times New Roman" w:hint="eastAsia"/>
          <w:sz w:val="22"/>
        </w:rPr>
        <w:t>にすえかね、師直に斬りつけてしまう。判官を抱きとめたのは、次の</w:t>
      </w:r>
      <w:r w:rsidR="004A6804" w:rsidRPr="007C057F">
        <w:rPr>
          <w:rFonts w:asciiTheme="minorEastAsia" w:hAnsiTheme="minorEastAsia" w:cs="Times New Roman" w:hint="eastAsia"/>
          <w:sz w:val="22"/>
        </w:rPr>
        <w:t>間に控えていた本蔵であった。</w:t>
      </w:r>
      <w:r w:rsidR="00270394">
        <w:rPr>
          <w:rFonts w:asciiTheme="minorEastAsia" w:hAnsiTheme="minorEastAsia" w:cs="Times New Roman" w:hint="eastAsia"/>
          <w:sz w:val="22"/>
        </w:rPr>
        <w:t xml:space="preserve">　　　　　</w:t>
      </w:r>
      <w:r w:rsidR="00FA367D" w:rsidRPr="007C057F">
        <w:rPr>
          <w:rFonts w:asciiTheme="minorEastAsia" w:hAnsiTheme="minorEastAsia" w:cs="Times New Roman" w:hint="eastAsia"/>
          <w:sz w:val="22"/>
        </w:rPr>
        <w:t xml:space="preserve">　　　　　　　　　　　　　</w:t>
      </w:r>
      <w:r w:rsidR="004801D7" w:rsidRPr="007C057F">
        <w:rPr>
          <w:rFonts w:asciiTheme="minorEastAsia" w:hAnsiTheme="minorEastAsia" w:cs="Times New Roman" w:hint="eastAsia"/>
          <w:sz w:val="20"/>
          <w:szCs w:val="20"/>
          <w:lang w:eastAsia="zh-TW"/>
        </w:rPr>
        <w:t>(一般社団法人　義太夫協会発行)</w:t>
      </w:r>
    </w:p>
    <w:p w14:paraId="7A4046B0" w14:textId="77777777" w:rsidR="00917629" w:rsidRDefault="00917629" w:rsidP="0083686F">
      <w:pPr>
        <w:spacing w:line="480" w:lineRule="exact"/>
        <w:rPr>
          <w:rFonts w:asciiTheme="minorEastAsia" w:hAnsiTheme="minorEastAsia" w:cs="Times New Roman"/>
          <w:b/>
          <w:sz w:val="36"/>
          <w:szCs w:val="36"/>
          <w:lang w:eastAsia="zh-TW"/>
        </w:rPr>
        <w:sectPr w:rsidR="00917629"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23E53505" w14:textId="2D1C7F44" w:rsidR="00C12A5B" w:rsidRPr="00D106F1" w:rsidRDefault="00C12A5B" w:rsidP="00502FB0">
      <w:pPr>
        <w:spacing w:after="240" w:line="480" w:lineRule="exact"/>
        <w:rPr>
          <w:rFonts w:asciiTheme="minorEastAsia" w:hAnsiTheme="minorEastAsia" w:cs="Times New Roman"/>
          <w:szCs w:val="21"/>
        </w:rPr>
      </w:pPr>
      <w:r>
        <w:rPr>
          <w:rFonts w:asciiTheme="minorEastAsia" w:hAnsiTheme="minorEastAsia" w:cs="Times New Roman" w:hint="eastAsia"/>
          <w:b/>
          <w:sz w:val="36"/>
          <w:szCs w:val="36"/>
        </w:rPr>
        <w:lastRenderedPageBreak/>
        <w:t>殿中刃傷</w:t>
      </w:r>
      <w:r w:rsidRPr="00060B32">
        <w:rPr>
          <w:rFonts w:asciiTheme="minorEastAsia" w:hAnsiTheme="minorEastAsia" w:cs="Times New Roman" w:hint="eastAsia"/>
          <w:b/>
          <w:sz w:val="36"/>
          <w:szCs w:val="36"/>
        </w:rPr>
        <w:t>の段</w:t>
      </w:r>
    </w:p>
    <w:p w14:paraId="751AEA61" w14:textId="77777777" w:rsidR="00020451"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脇能過ぎて御楽屋に鼓の調べ太鼓の音、天下泰平繁昌の寿祝ふ直義公、御機嫌なゝめならざりける。若狭助はかねて待つ師直遅しと御殿の内、奥をうかがうふ長袴の紐しめくゝり気配りし、</w:t>
      </w:r>
    </w:p>
    <w:p w14:paraId="6EF13266" w14:textId="77777777" w:rsidR="00020451"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『おのれ師直、真二つ』</w:t>
      </w:r>
    </w:p>
    <w:p w14:paraId="2B2FC348" w14:textId="249E7B69" w:rsidR="00D164EF" w:rsidRPr="00D164EF"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と刀の鯉口息をつめ、待つとも知らぬ師直主従遠見に見付け</w:t>
      </w:r>
    </w:p>
    <w:p w14:paraId="6263590D" w14:textId="581B1263"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「これは〳〵若狭助殿。てさてお早い御登城。イヤハヤ我折りました。我ら閉口々々。いや閉口ついでに貴殿に言訳いたし、お詫び申すことがある」</w:t>
      </w:r>
    </w:p>
    <w:p w14:paraId="185C34E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と、両腰ぐはらりと投げ出し</w:t>
      </w:r>
    </w:p>
    <w:p w14:paraId="2466019F" w14:textId="57F6E195"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「若狭助殿、改めて申さねばならぬ一通り。いつぞや鶴が岡で拙者が申した過言、ヲヽお腹が立つたであろう。</w:t>
      </w:r>
      <w:r w:rsidRPr="00D164EF">
        <w:rPr>
          <w:rFonts w:asciiTheme="minorEastAsia" w:hAnsiTheme="minorEastAsia" w:cs="Times New Roman" w:hint="eastAsia"/>
          <w:szCs w:val="21"/>
        </w:rPr>
        <w:t>もつともぢや〳〵、がそこをお詫び。その時はどうやらした詞の違ひでつい申した、我れら一生の粗忽。武士がコレ手をさげる。真平〳〵。</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けりょう</w:t>
            </w:r>
          </w:rt>
          <w:rubyBase>
            <w:r w:rsidR="005826AD">
              <w:rPr>
                <w:rFonts w:asciiTheme="minorEastAsia" w:hAnsiTheme="minorEastAsia" w:cs="Times New Roman"/>
                <w:szCs w:val="21"/>
              </w:rPr>
              <w:t>仮令</w:t>
            </w:r>
          </w:rubyBase>
        </w:ruby>
      </w:r>
      <w:r w:rsidRPr="00D164EF">
        <w:rPr>
          <w:rFonts w:asciiTheme="minorEastAsia" w:hAnsiTheme="minorEastAsia" w:cs="Times New Roman" w:hint="eastAsia"/>
          <w:szCs w:val="21"/>
        </w:rPr>
        <w:t>そのもとが物馴れたお人なりやこそ、外ほかの狼狽者で見さつしやれ、この師直真二つ、こわやの〳〵。ありやうがこの節貴殿のうしろ</w:t>
      </w:r>
      <w:r w:rsidR="005826AD">
        <w:rPr>
          <w:rFonts w:asciiTheme="minorEastAsia" w:hAnsiTheme="minorEastAsia" w:cs="Times New Roman" w:hint="eastAsia"/>
          <w:szCs w:val="21"/>
        </w:rPr>
        <w:t>影</w:t>
      </w:r>
      <w:r w:rsidRPr="00D164EF">
        <w:rPr>
          <w:rFonts w:asciiTheme="minorEastAsia" w:hAnsiTheme="minorEastAsia" w:cs="Times New Roman" w:hint="eastAsia"/>
          <w:szCs w:val="21"/>
        </w:rPr>
        <w:t>手を合わして拝みました。アハヽヽ。アヽ年寄るとやくたい〳〵。年に免じて御免々々。これさ〳〵武士が刀を投げ出し手を合はす。これほどに申すのを聞き入れぬ貴公でもないわさ。とかく幾重にも誤り〳〵。</w:t>
      </w:r>
      <w:r w:rsidR="005826AD">
        <w:rPr>
          <w:rFonts w:asciiTheme="minorEastAsia" w:hAnsiTheme="minorEastAsia" w:cs="Times New Roman" w:hint="eastAsia"/>
          <w:szCs w:val="21"/>
        </w:rPr>
        <w:t>コレサ</w:t>
      </w:r>
      <w:r w:rsidRPr="00D164EF">
        <w:rPr>
          <w:rFonts w:asciiTheme="minorEastAsia" w:hAnsiTheme="minorEastAsia" w:cs="Times New Roman" w:hint="eastAsia"/>
          <w:szCs w:val="21"/>
        </w:rPr>
        <w:t>珍才ともどもにお詫び〳〵」</w:t>
      </w:r>
    </w:p>
    <w:p w14:paraId="7858EEB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と、金が言はする追従とは夢にも知らぬ若狭助。力みし腕も拍子抜け。いまさら抜くに抜かれもせず。寝刃合はせし刀の手前、さしうつむきし思案顔。小柴の蔭には本蔵が瞬きもせず守り居る。</w:t>
      </w:r>
    </w:p>
    <w:p w14:paraId="06CB37B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「ナニ珍才、この塩谷はなぜ遅い。若狭助殿とはきつい</w:t>
      </w:r>
      <w:r w:rsidRPr="00D164EF">
        <w:rPr>
          <w:rFonts w:asciiTheme="minorEastAsia" w:hAnsiTheme="minorEastAsia" w:cs="Times New Roman" w:hint="eastAsia"/>
          <w:szCs w:val="21"/>
        </w:rPr>
        <w:lastRenderedPageBreak/>
        <w:t>違ひ。扨々不行儀者。いまにおいて面出しせぬ。主が主なれば家老で候とて諸事に細心のつく奴が一人もない。いざ〳〵若狭殿、御前へお供いたそ。サアお立ちなされ〳〵。いやさこれ師直めあやまつてをるぞ。コリヤこヽな粋め〳〵粋様め」</w:t>
      </w:r>
    </w:p>
    <w:p w14:paraId="3D25B29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「イヤ若狭助最前からちと心悪うござる。マア先へ」</w:t>
      </w:r>
    </w:p>
    <w:p w14:paraId="6A41F4E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「何とした〳〵、腹痛か。コレサ珍才、お背中〳〵。お薬進ぜうかな」</w:t>
      </w:r>
    </w:p>
    <w:p w14:paraId="7F5DCAF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「イヤ〳〵それほどにもござらぬ」</w:t>
      </w:r>
    </w:p>
    <w:p w14:paraId="4C3F44C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「然らば少しの内おくつろぎ。御前の首尾は我れらがよいやうに申し上ぐる。ソレ珍才一間へ御供申せ」</w:t>
      </w:r>
    </w:p>
    <w:p w14:paraId="323EA691"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と、主従寄つてお手車に、迷惑ながら若狭助『これは』と思へど、是非なくも奥の一間へ入りければ</w:t>
      </w:r>
    </w:p>
    <w:p w14:paraId="2888D07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「アヽもう楽ぢや」</w:t>
      </w:r>
    </w:p>
    <w:p w14:paraId="23B1F2C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と本蔵は天を拝し、お次の間にぞ控へ居る。ほどもあら</w:t>
      </w:r>
      <w:r w:rsidRPr="00D164EF">
        <w:rPr>
          <w:rFonts w:asciiTheme="minorEastAsia" w:hAnsiTheme="minorEastAsia" w:cs="Times New Roman" w:hint="eastAsia"/>
          <w:szCs w:val="21"/>
        </w:rPr>
        <w:t>さず塩谷判官。御前へ通る長廊下。師直呼びかけ</w:t>
      </w:r>
    </w:p>
    <w:p w14:paraId="7CBC2ADC"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「遅し〳〵。なんと心得てござる。今日は正七ツ時と先刻から申し渡したでないか」</w:t>
      </w:r>
    </w:p>
    <w:p w14:paraId="59C5474F" w14:textId="667E1679"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「なるほど遅な</w:t>
      </w:r>
      <w:r w:rsidR="0069154C">
        <w:rPr>
          <w:rFonts w:asciiTheme="minorEastAsia" w:hAnsiTheme="minorEastAsia" w:cs="Times New Roman" w:hint="eastAsia"/>
          <w:szCs w:val="21"/>
        </w:rPr>
        <w:t>は</w:t>
      </w:r>
      <w:r w:rsidRPr="00D164EF">
        <w:rPr>
          <w:rFonts w:asciiTheme="minorEastAsia" w:hAnsiTheme="minorEastAsia" w:cs="Times New Roman" w:hint="eastAsia"/>
          <w:szCs w:val="21"/>
        </w:rPr>
        <w:t>りしは不調法。さりながら御前へ出るはまだ間もあらん」</w:t>
      </w:r>
    </w:p>
    <w:p w14:paraId="004D989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と、袂より文箱取り出し</w:t>
      </w:r>
    </w:p>
    <w:p w14:paraId="3BE47CA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「最前手前の家来が貴公へお渡し申しくれよ、すなはち奥顔世方より参りし」</w:t>
      </w:r>
    </w:p>
    <w:p w14:paraId="478DEBCE"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と、渡せば、受取り</w:t>
      </w:r>
    </w:p>
    <w:p w14:paraId="2A9C125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「成程々々。イヤそこもとの御内方は扨々心がけがごさるわ。手前が和歌の道に心を寄するを聞き、添削を頼むとある。定めてそのことならん」</w:t>
      </w:r>
    </w:p>
    <w:p w14:paraId="407902B4"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と押しひらき</w:t>
      </w:r>
    </w:p>
    <w:p w14:paraId="7D697E77" w14:textId="7234EE72"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「さなきだに重きが上の小夜衣、わがつまならぬつまな重ねそ。</w:t>
      </w:r>
      <w:r w:rsidR="005826AD">
        <w:rPr>
          <w:rFonts w:asciiTheme="minorEastAsia" w:hAnsiTheme="minorEastAsia" w:cs="Times New Roman" w:hint="eastAsia"/>
          <w:szCs w:val="21"/>
        </w:rPr>
        <w:t>ハア</w:t>
      </w:r>
      <w:r w:rsidRPr="00D164EF">
        <w:rPr>
          <w:rFonts w:asciiTheme="minorEastAsia" w:hAnsiTheme="minorEastAsia" w:cs="Times New Roman" w:hint="eastAsia"/>
          <w:szCs w:val="21"/>
        </w:rPr>
        <w:t>これは新古今の歌。この古歌に添削とは</w:t>
      </w:r>
      <w:r w:rsidRPr="00D164EF">
        <w:rPr>
          <w:rFonts w:asciiTheme="minorEastAsia" w:hAnsiTheme="minorEastAsia" w:cs="Times New Roman" w:hint="eastAsia"/>
          <w:szCs w:val="21"/>
        </w:rPr>
        <w:lastRenderedPageBreak/>
        <w:t>ムヽヽヽ」</w:t>
      </w:r>
    </w:p>
    <w:p w14:paraId="20FF2E00" w14:textId="77777777" w:rsidR="00020451"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と思案の内</w:t>
      </w:r>
    </w:p>
    <w:p w14:paraId="744B34B3" w14:textId="77777777" w:rsidR="00020451"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『わが恋のかなはぬしるし。さては夫に打ち明けし』</w:t>
      </w:r>
    </w:p>
    <w:p w14:paraId="53259B95" w14:textId="37604C1B"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と思ふ怒りをさあらぬ</w:t>
      </w:r>
      <w:r w:rsidR="00D32332">
        <w:rPr>
          <w:rFonts w:asciiTheme="minorEastAsia" w:hAnsiTheme="minorEastAsia" w:cs="Times New Roman" w:hint="eastAsia"/>
          <w:szCs w:val="21"/>
        </w:rPr>
        <w:t>顔</w:t>
      </w:r>
    </w:p>
    <w:p w14:paraId="64CE82CF"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「判官殿、この歌ご覧じたでござらう」</w:t>
      </w:r>
    </w:p>
    <w:p w14:paraId="617D3DA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「イヤたヾいま見ました」</w:t>
      </w:r>
    </w:p>
    <w:p w14:paraId="1CB40711"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手前が読むのを、アヽ貴殿の奥方はきつい貞女でござる。ちよつと遣はさるゝ歌がこれぢや。つまならぬつまな重ねそ。アヽ貞女々々。そこもとはあやかり者。登城も遅なはる筈のこと。家にばかりへばりついてござるによつて、御前の方はお構ひないぢや」</w:t>
      </w:r>
    </w:p>
    <w:p w14:paraId="417FDC43" w14:textId="480E989F"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と、あてこする雑言過言。あちらの喧嘩の門違ひとは判官さらに合点ゆかず、むつとせしが押し</w:t>
      </w:r>
      <w:r w:rsidR="005826AD">
        <w:rPr>
          <w:rFonts w:asciiTheme="minorEastAsia" w:hAnsiTheme="minorEastAsia" w:cs="Times New Roman" w:hint="eastAsia"/>
          <w:szCs w:val="21"/>
        </w:rPr>
        <w:t>鎮め</w:t>
      </w:r>
    </w:p>
    <w:p w14:paraId="6131BBF2"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「ハヽヽヽヽこれは〳〵師直殿には御酒機嫌か、御酒参つたの」</w:t>
      </w:r>
    </w:p>
    <w:p w14:paraId="4C04294D" w14:textId="6344E010"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いつ盛らしやつた。イヤいつ呑みました。御酒下されても呑まいでも勤むるところはきつと勤むる。貴公はなぜ遅かったの。御酒参つたか。イヤサ内にへばりついてござつたか。貴殿より若狭助殿アヽ格別勤められます。イヤまたそのもとの奥方は貞女といひ御器量と申し、手跡は見事。御自慢なされ。むつとされな</w:t>
      </w:r>
      <w:r w:rsidR="005826AD">
        <w:rPr>
          <w:rFonts w:asciiTheme="minorEastAsia" w:hAnsiTheme="minorEastAsia" w:cs="Times New Roman" w:hint="eastAsia"/>
          <w:szCs w:val="21"/>
        </w:rPr>
        <w:t>、</w:t>
      </w:r>
      <w:r w:rsidRPr="00D164EF">
        <w:rPr>
          <w:rFonts w:asciiTheme="minorEastAsia" w:hAnsiTheme="minorEastAsia" w:cs="Times New Roman" w:hint="eastAsia"/>
          <w:szCs w:val="21"/>
        </w:rPr>
        <w:t>嘘ではないはさ。今日御前にはお取込み。手前とても同然。その中へ鼻毛らしい、イヤこれは手前が奥で歌でござる</w:t>
      </w:r>
      <w:r w:rsidR="008D4B4E">
        <w:rPr>
          <w:rFonts w:asciiTheme="minorEastAsia" w:hAnsiTheme="minorEastAsia" w:cs="Times New Roman" w:hint="eastAsia"/>
          <w:szCs w:val="21"/>
        </w:rPr>
        <w:t>などと</w:t>
      </w:r>
      <w:r w:rsidRPr="00D164EF">
        <w:rPr>
          <w:rFonts w:asciiTheme="minorEastAsia" w:hAnsiTheme="minorEastAsia" w:cs="Times New Roman" w:hint="eastAsia"/>
          <w:szCs w:val="21"/>
        </w:rPr>
        <w:t>。それほど内が大切なら御出御無用。総体貴様のやうな、内にばかり居る者を井戸の</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ふな</w:t>
            </w:r>
          </w:rt>
          <w:rubyBase>
            <w:r w:rsidR="005826AD">
              <w:rPr>
                <w:rFonts w:asciiTheme="minorEastAsia" w:hAnsiTheme="minorEastAsia" w:cs="Times New Roman"/>
                <w:szCs w:val="21"/>
              </w:rPr>
              <w:t>鮒</w:t>
            </w:r>
          </w:rubyBase>
        </w:ruby>
      </w:r>
      <w:r w:rsidRPr="00D164EF">
        <w:rPr>
          <w:rFonts w:asciiTheme="minorEastAsia" w:hAnsiTheme="minorEastAsia" w:cs="Times New Roman" w:hint="eastAsia"/>
          <w:szCs w:val="21"/>
        </w:rPr>
        <w:t>ぢやといふ</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たと</w:t>
            </w:r>
          </w:rt>
          <w:rubyBase>
            <w:r w:rsidR="005826AD">
              <w:rPr>
                <w:rFonts w:asciiTheme="minorEastAsia" w:hAnsiTheme="minorEastAsia" w:cs="Times New Roman"/>
                <w:szCs w:val="21"/>
              </w:rPr>
              <w:t>譬</w:t>
            </w:r>
          </w:rubyBase>
        </w:ruby>
      </w:r>
      <w:r w:rsidRPr="00D164EF">
        <w:rPr>
          <w:rFonts w:asciiTheme="minorEastAsia" w:hAnsiTheme="minorEastAsia" w:cs="Times New Roman" w:hint="eastAsia"/>
          <w:szCs w:val="21"/>
        </w:rPr>
        <w:t>へがある。後学のため聞いておかつ</w:t>
      </w:r>
      <w:r w:rsidR="008D4B4E">
        <w:rPr>
          <w:rFonts w:asciiTheme="minorEastAsia" w:hAnsiTheme="minorEastAsia" w:cs="Times New Roman" w:hint="eastAsia"/>
          <w:szCs w:val="21"/>
        </w:rPr>
        <w:t>せ</w:t>
      </w:r>
      <w:r w:rsidRPr="00D164EF">
        <w:rPr>
          <w:rFonts w:asciiTheme="minorEastAsia" w:hAnsiTheme="minorEastAsia" w:cs="Times New Roman" w:hint="eastAsia"/>
          <w:szCs w:val="21"/>
        </w:rPr>
        <w:t>。かの鮒めがわづか三尺か四尺の井の中を、天にも地にもないやうに思ふて、ふだん外を見る事がない。ところにかの井戸替へに釣瓶について上ります。それを川へ放ちやると、なにが内にばかり居る奴ぢやによつて喜んで途を失ひ、</w:t>
      </w:r>
      <w:r w:rsidR="00071D88">
        <w:rPr>
          <w:rFonts w:asciiTheme="minorEastAsia" w:hAnsiTheme="minorEastAsia" w:cs="Times New Roman" w:hint="eastAsia"/>
          <w:szCs w:val="21"/>
        </w:rPr>
        <w:t>あち</w:t>
      </w:r>
      <w:r w:rsidR="00071D88">
        <w:rPr>
          <w:rFonts w:asciiTheme="minorEastAsia" w:hAnsiTheme="minorEastAsia" w:cs="Times New Roman" w:hint="eastAsia"/>
          <w:szCs w:val="21"/>
        </w:rPr>
        <w:lastRenderedPageBreak/>
        <w:t>らへはうろ〳〵、こちらへはうろ〳〵、しまいには</w:t>
      </w:r>
      <w:r w:rsidRPr="00D164EF">
        <w:rPr>
          <w:rFonts w:asciiTheme="minorEastAsia" w:hAnsiTheme="minorEastAsia" w:cs="Times New Roman" w:hint="eastAsia"/>
          <w:szCs w:val="21"/>
        </w:rPr>
        <w:t>橋杭で鼻をうつてぴり〳〵〳〵と死にまする。かの鮒めが。貴様も丁度その鮒と同じこと</w:t>
      </w:r>
      <w:r w:rsidR="008D4B4E">
        <w:rPr>
          <w:rFonts w:asciiTheme="minorEastAsia" w:hAnsiTheme="minorEastAsia" w:cs="Times New Roman" w:hint="eastAsia"/>
          <w:szCs w:val="21"/>
        </w:rPr>
        <w:t>だ</w:t>
      </w:r>
      <w:r w:rsidRPr="00D164EF">
        <w:rPr>
          <w:rFonts w:asciiTheme="minorEastAsia" w:hAnsiTheme="minorEastAsia" w:cs="Times New Roman" w:hint="eastAsia"/>
          <w:szCs w:val="21"/>
        </w:rPr>
        <w:t>。鮒よ鮒よ、鮒だ〳〵、</w:t>
      </w:r>
      <w:r w:rsidR="008D4B4E">
        <w:rPr>
          <w:rFonts w:asciiTheme="minorEastAsia" w:hAnsiTheme="minorEastAsia" w:cs="Times New Roman"/>
          <w:szCs w:val="21"/>
        </w:rPr>
        <w:ruby>
          <w:rubyPr>
            <w:rubyAlign w:val="distributeSpace"/>
            <w:hps w:val="10"/>
            <w:hpsRaise w:val="18"/>
            <w:hpsBaseText w:val="21"/>
            <w:lid w:val="ja-JP"/>
          </w:rubyPr>
          <w:rt>
            <w:r w:rsidR="008D4B4E" w:rsidRPr="008D4B4E">
              <w:rPr>
                <w:rFonts w:ascii="ＭＳ 明朝" w:eastAsia="ＭＳ 明朝" w:hAnsi="ＭＳ 明朝" w:cs="Times New Roman"/>
                <w:sz w:val="10"/>
                <w:szCs w:val="21"/>
              </w:rPr>
              <w:t>ふな</w:t>
            </w:r>
          </w:rt>
          <w:rubyBase>
            <w:r w:rsidR="008D4B4E">
              <w:rPr>
                <w:rFonts w:asciiTheme="minorEastAsia" w:hAnsiTheme="minorEastAsia" w:cs="Times New Roman"/>
                <w:szCs w:val="21"/>
              </w:rPr>
              <w:t>鮒</w:t>
            </w:r>
          </w:rubyBase>
        </w:ruby>
      </w:r>
      <w:r w:rsidR="008D4B4E">
        <w:rPr>
          <w:rFonts w:asciiTheme="minorEastAsia" w:hAnsiTheme="minorEastAsia" w:cs="Times New Roman"/>
          <w:szCs w:val="21"/>
        </w:rPr>
        <w:ruby>
          <w:rubyPr>
            <w:rubyAlign w:val="distributeSpace"/>
            <w:hps w:val="10"/>
            <w:hpsRaise w:val="18"/>
            <w:hpsBaseText w:val="21"/>
            <w:lid w:val="ja-JP"/>
          </w:rubyPr>
          <w:rt>
            <w:r w:rsidR="008D4B4E" w:rsidRPr="008D4B4E">
              <w:rPr>
                <w:rFonts w:ascii="ＭＳ 明朝" w:eastAsia="ＭＳ 明朝" w:hAnsi="ＭＳ 明朝" w:cs="Times New Roman"/>
                <w:sz w:val="10"/>
                <w:szCs w:val="21"/>
              </w:rPr>
              <w:t>ざむらい</w:t>
            </w:r>
          </w:rt>
          <w:rubyBase>
            <w:r w:rsidR="008D4B4E">
              <w:rPr>
                <w:rFonts w:asciiTheme="minorEastAsia" w:hAnsiTheme="minorEastAsia" w:cs="Times New Roman"/>
                <w:szCs w:val="21"/>
              </w:rPr>
              <w:t>武士</w:t>
            </w:r>
          </w:rubyBase>
        </w:ruby>
      </w:r>
      <w:r w:rsidRPr="00D164EF">
        <w:rPr>
          <w:rFonts w:asciiTheme="minorEastAsia" w:hAnsiTheme="minorEastAsia" w:cs="Times New Roman" w:hint="eastAsia"/>
          <w:szCs w:val="21"/>
        </w:rPr>
        <w:t>だ」</w:t>
      </w:r>
    </w:p>
    <w:p w14:paraId="56B14883"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「フウム」</w:t>
      </w:r>
    </w:p>
    <w:p w14:paraId="6A37A5C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「殿中だ」</w:t>
      </w:r>
    </w:p>
    <w:p w14:paraId="73DEA09F"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「ハア〳〵〳〵」</w:t>
      </w:r>
    </w:p>
    <w:p w14:paraId="3EC4E6DA"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「ハヽヽヽヽ」</w:t>
      </w:r>
    </w:p>
    <w:p w14:paraId="22D9130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と出放題。判官腹に据えかね</w:t>
      </w:r>
    </w:p>
    <w:p w14:paraId="7CBC11F0" w14:textId="7863E23E"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「こりやこなた狂気召さつたか。イヤ気がちがふたか師直」</w:t>
      </w:r>
    </w:p>
    <w:p w14:paraId="560923F0" w14:textId="0111960E"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w:t>
      </w:r>
      <w:r w:rsidR="008D4B4E">
        <w:rPr>
          <w:rFonts w:asciiTheme="minorEastAsia" w:hAnsiTheme="minorEastAsia" w:cs="Times New Roman" w:hint="eastAsia"/>
          <w:szCs w:val="21"/>
        </w:rPr>
        <w:t>シ</w:t>
      </w:r>
      <w:r w:rsidRPr="00D164EF">
        <w:rPr>
          <w:rFonts w:asciiTheme="minorEastAsia" w:hAnsiTheme="minorEastAsia" w:cs="Times New Roman" w:hint="eastAsia"/>
          <w:szCs w:val="21"/>
        </w:rPr>
        <w:t>ヤこいつ武士をとらへて気違ひとは。出頭第一の高師直」</w:t>
      </w:r>
    </w:p>
    <w:p w14:paraId="37B4A2DA"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「ムヽすりや今の悪言は本性よな」</w:t>
      </w:r>
    </w:p>
    <w:p w14:paraId="27D857E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「くどい〳〵、ガまた本性ならどうする」</w:t>
      </w:r>
    </w:p>
    <w:p w14:paraId="31B19A3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「ムヽオヽかうする」</w:t>
      </w:r>
    </w:p>
    <w:p w14:paraId="0576845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と抜討ちに真向に切りつける眉間の大傷。『これは』と沈む身のかはし、烏帽子の頭二つに切</w:t>
      </w:r>
      <w:r>
        <w:rPr>
          <w:rFonts w:asciiTheme="minorEastAsia" w:hAnsiTheme="minorEastAsia" w:cs="Times New Roman" w:hint="eastAsia"/>
          <w:szCs w:val="21"/>
        </w:rPr>
        <w:t>り</w:t>
      </w:r>
      <w:r w:rsidRPr="00D164EF">
        <w:rPr>
          <w:rFonts w:asciiTheme="minorEastAsia" w:hAnsiTheme="minorEastAsia" w:cs="Times New Roman" w:hint="eastAsia"/>
          <w:szCs w:val="21"/>
        </w:rPr>
        <w:t>、また切りかゝるを抜けつくぐりつ逃げ廻る折もあれ、お次に控へし本蔵走り出て押しとゞめ</w:t>
      </w:r>
    </w:p>
    <w:p w14:paraId="2EBF5B84"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「コレ判官様御短慮」</w:t>
      </w:r>
    </w:p>
    <w:p w14:paraId="7E2697F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と抱きとむるその隙に、師直は舘をさしてこけつ転びつ逃げ行けば</w:t>
      </w:r>
    </w:p>
    <w:p w14:paraId="29A1B83A" w14:textId="77777777" w:rsid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「おのれ師直真二つ。放せ本蔵放しやれ」</w:t>
      </w:r>
    </w:p>
    <w:p w14:paraId="6487C6EF" w14:textId="1340A52E" w:rsidR="00A71A00" w:rsidRDefault="00D164EF" w:rsidP="00A71A00">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と、せり合ふ内、舘も俄に騒ぎ出し、家中の諸武士、大名小名押さへて刀もぎとるやら。師直を介抱やら、上を下へと</w:t>
      </w:r>
    </w:p>
    <w:p w14:paraId="5995E33D" w14:textId="6469D651" w:rsidR="00270394" w:rsidRDefault="00270394" w:rsidP="00270394">
      <w:pPr>
        <w:rPr>
          <w:rFonts w:asciiTheme="minorEastAsia" w:hAnsiTheme="minorEastAsia" w:cs="Times New Roman"/>
          <w:szCs w:val="21"/>
        </w:rPr>
      </w:pPr>
    </w:p>
    <w:p w14:paraId="4B4FBBA4" w14:textId="77777777" w:rsidR="004249F9" w:rsidRDefault="004249F9" w:rsidP="00270394">
      <w:pPr>
        <w:rPr>
          <w:rFonts w:asciiTheme="minorEastAsia" w:hAnsiTheme="minorEastAsia" w:cs="Times New Roman" w:hint="eastAsia"/>
          <w:szCs w:val="21"/>
        </w:rPr>
      </w:pPr>
    </w:p>
    <w:p w14:paraId="081FA1DA" w14:textId="19DA3D2E" w:rsidR="00270394" w:rsidRPr="004249F9" w:rsidRDefault="00270394" w:rsidP="004249F9">
      <w:pPr>
        <w:rPr>
          <w:rFonts w:asciiTheme="minorEastAsia" w:hAnsiTheme="minorEastAsia" w:hint="eastAsia"/>
          <w:sz w:val="20"/>
          <w:szCs w:val="20"/>
        </w:rPr>
      </w:pPr>
      <w:r w:rsidRPr="00D434FC">
        <w:rPr>
          <w:rFonts w:asciiTheme="minorEastAsia" w:hAnsiTheme="minorEastAsia" w:hint="eastAsia"/>
          <w:sz w:val="20"/>
          <w:szCs w:val="20"/>
        </w:rPr>
        <w:t>※演者・時間等の都合により多少の異同がございます。</w:t>
      </w:r>
    </w:p>
    <w:sectPr w:rsidR="00270394" w:rsidRPr="004249F9" w:rsidSect="00917629">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6C8F" w14:textId="77777777" w:rsidR="005B1179" w:rsidRDefault="005B1179" w:rsidP="00D93100">
      <w:r>
        <w:separator/>
      </w:r>
    </w:p>
  </w:endnote>
  <w:endnote w:type="continuationSeparator" w:id="0">
    <w:p w14:paraId="6694D55E" w14:textId="77777777" w:rsidR="005B1179" w:rsidRDefault="005B1179"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99431"/>
      <w:docPartObj>
        <w:docPartGallery w:val="Page Numbers (Bottom of Page)"/>
        <w:docPartUnique/>
      </w:docPartObj>
    </w:sdtPr>
    <w:sdtEndPr>
      <w:rPr>
        <w:sz w:val="18"/>
        <w:szCs w:val="18"/>
      </w:rPr>
    </w:sdtEndPr>
    <w:sdtContent>
      <w:p w14:paraId="24E171C0" w14:textId="77777777" w:rsidR="006D5844" w:rsidRPr="008B3EF7" w:rsidRDefault="006D5844">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674584" w:rsidRPr="00674584">
          <w:rPr>
            <w:noProof/>
            <w:sz w:val="18"/>
            <w:szCs w:val="18"/>
            <w:lang w:val="ja-JP"/>
          </w:rPr>
          <w:t>14</w:t>
        </w:r>
        <w:r w:rsidRPr="008B3EF7">
          <w:rPr>
            <w:sz w:val="18"/>
            <w:szCs w:val="18"/>
          </w:rPr>
          <w:fldChar w:fldCharType="end"/>
        </w:r>
      </w:p>
    </w:sdtContent>
  </w:sdt>
  <w:p w14:paraId="77D5AA30" w14:textId="77777777" w:rsidR="006D5844" w:rsidRDefault="006D58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8048" w14:textId="77777777" w:rsidR="005B1179" w:rsidRDefault="005B1179" w:rsidP="00D93100">
      <w:r>
        <w:separator/>
      </w:r>
    </w:p>
  </w:footnote>
  <w:footnote w:type="continuationSeparator" w:id="0">
    <w:p w14:paraId="627BB7E5" w14:textId="77777777" w:rsidR="005B1179" w:rsidRDefault="005B1179"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6005234">
    <w:abstractNumId w:val="6"/>
  </w:num>
  <w:num w:numId="2" w16cid:durableId="2050296737">
    <w:abstractNumId w:val="0"/>
  </w:num>
  <w:num w:numId="3" w16cid:durableId="1829638941">
    <w:abstractNumId w:val="5"/>
  </w:num>
  <w:num w:numId="4" w16cid:durableId="2061779444">
    <w:abstractNumId w:val="2"/>
  </w:num>
  <w:num w:numId="5" w16cid:durableId="1874150349">
    <w:abstractNumId w:val="1"/>
  </w:num>
  <w:num w:numId="6" w16cid:durableId="1119225882">
    <w:abstractNumId w:val="7"/>
  </w:num>
  <w:num w:numId="7" w16cid:durableId="785923905">
    <w:abstractNumId w:val="4"/>
  </w:num>
  <w:num w:numId="8" w16cid:durableId="2052725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4E6F"/>
    <w:rsid w:val="00013B76"/>
    <w:rsid w:val="00016558"/>
    <w:rsid w:val="00020451"/>
    <w:rsid w:val="00021797"/>
    <w:rsid w:val="00023BF8"/>
    <w:rsid w:val="00034255"/>
    <w:rsid w:val="0005170F"/>
    <w:rsid w:val="00052BB3"/>
    <w:rsid w:val="00060B32"/>
    <w:rsid w:val="00071D88"/>
    <w:rsid w:val="000727D3"/>
    <w:rsid w:val="00073F17"/>
    <w:rsid w:val="00076D42"/>
    <w:rsid w:val="00080C23"/>
    <w:rsid w:val="00082DB7"/>
    <w:rsid w:val="00084495"/>
    <w:rsid w:val="000919FB"/>
    <w:rsid w:val="000B3E4A"/>
    <w:rsid w:val="000B5A65"/>
    <w:rsid w:val="000C0027"/>
    <w:rsid w:val="000C0388"/>
    <w:rsid w:val="000C7928"/>
    <w:rsid w:val="000D07DA"/>
    <w:rsid w:val="000D5AD6"/>
    <w:rsid w:val="000E430C"/>
    <w:rsid w:val="000F3C53"/>
    <w:rsid w:val="00106168"/>
    <w:rsid w:val="001075F0"/>
    <w:rsid w:val="00110725"/>
    <w:rsid w:val="0011521C"/>
    <w:rsid w:val="00116E6E"/>
    <w:rsid w:val="00122CD4"/>
    <w:rsid w:val="00131AC1"/>
    <w:rsid w:val="00134E23"/>
    <w:rsid w:val="00134EE8"/>
    <w:rsid w:val="00140BBA"/>
    <w:rsid w:val="00140CA6"/>
    <w:rsid w:val="00140EE3"/>
    <w:rsid w:val="00141AEC"/>
    <w:rsid w:val="00142269"/>
    <w:rsid w:val="00151D7D"/>
    <w:rsid w:val="00154E3E"/>
    <w:rsid w:val="00164BDE"/>
    <w:rsid w:val="0017154D"/>
    <w:rsid w:val="0018504D"/>
    <w:rsid w:val="00196F35"/>
    <w:rsid w:val="001A60AB"/>
    <w:rsid w:val="001B1A5D"/>
    <w:rsid w:val="001B6F92"/>
    <w:rsid w:val="001C521A"/>
    <w:rsid w:val="00203EC3"/>
    <w:rsid w:val="00204D8A"/>
    <w:rsid w:val="002137DE"/>
    <w:rsid w:val="002165A0"/>
    <w:rsid w:val="00224CCE"/>
    <w:rsid w:val="002416E0"/>
    <w:rsid w:val="002426BB"/>
    <w:rsid w:val="00244924"/>
    <w:rsid w:val="002500D5"/>
    <w:rsid w:val="00250D24"/>
    <w:rsid w:val="002563F8"/>
    <w:rsid w:val="002602D1"/>
    <w:rsid w:val="00260326"/>
    <w:rsid w:val="00267C6C"/>
    <w:rsid w:val="00270394"/>
    <w:rsid w:val="002713AB"/>
    <w:rsid w:val="00271983"/>
    <w:rsid w:val="00272C2B"/>
    <w:rsid w:val="0028313A"/>
    <w:rsid w:val="0028787F"/>
    <w:rsid w:val="002A1F0C"/>
    <w:rsid w:val="002A32FF"/>
    <w:rsid w:val="002B6794"/>
    <w:rsid w:val="002D082D"/>
    <w:rsid w:val="002D4F59"/>
    <w:rsid w:val="002E4C7D"/>
    <w:rsid w:val="002E6C6F"/>
    <w:rsid w:val="002F2A5B"/>
    <w:rsid w:val="002F6473"/>
    <w:rsid w:val="002F7299"/>
    <w:rsid w:val="0030386E"/>
    <w:rsid w:val="00323593"/>
    <w:rsid w:val="00333BB4"/>
    <w:rsid w:val="00342482"/>
    <w:rsid w:val="00345EBC"/>
    <w:rsid w:val="003477C9"/>
    <w:rsid w:val="003509DB"/>
    <w:rsid w:val="003537C5"/>
    <w:rsid w:val="00356417"/>
    <w:rsid w:val="00357CCB"/>
    <w:rsid w:val="00360ABF"/>
    <w:rsid w:val="003634C4"/>
    <w:rsid w:val="00366CA7"/>
    <w:rsid w:val="00383F23"/>
    <w:rsid w:val="003973BB"/>
    <w:rsid w:val="003A65A5"/>
    <w:rsid w:val="003B1684"/>
    <w:rsid w:val="003C5222"/>
    <w:rsid w:val="003C7D95"/>
    <w:rsid w:val="003D34AC"/>
    <w:rsid w:val="003E1517"/>
    <w:rsid w:val="003E5C7A"/>
    <w:rsid w:val="004041CC"/>
    <w:rsid w:val="00404AAA"/>
    <w:rsid w:val="00420386"/>
    <w:rsid w:val="004249F9"/>
    <w:rsid w:val="00437828"/>
    <w:rsid w:val="00444D33"/>
    <w:rsid w:val="00447756"/>
    <w:rsid w:val="00447B47"/>
    <w:rsid w:val="00450311"/>
    <w:rsid w:val="004600C3"/>
    <w:rsid w:val="004602C5"/>
    <w:rsid w:val="00477956"/>
    <w:rsid w:val="00480172"/>
    <w:rsid w:val="004801D7"/>
    <w:rsid w:val="004915A3"/>
    <w:rsid w:val="004925B1"/>
    <w:rsid w:val="00494885"/>
    <w:rsid w:val="004A40DA"/>
    <w:rsid w:val="004A6804"/>
    <w:rsid w:val="004C1B42"/>
    <w:rsid w:val="004C6BC7"/>
    <w:rsid w:val="004C6EC5"/>
    <w:rsid w:val="004D6A05"/>
    <w:rsid w:val="004E13A4"/>
    <w:rsid w:val="004E1DC2"/>
    <w:rsid w:val="004E205C"/>
    <w:rsid w:val="004E6E18"/>
    <w:rsid w:val="004F1C43"/>
    <w:rsid w:val="004F54D7"/>
    <w:rsid w:val="004F7591"/>
    <w:rsid w:val="00502FB0"/>
    <w:rsid w:val="005059BA"/>
    <w:rsid w:val="00510401"/>
    <w:rsid w:val="00515F16"/>
    <w:rsid w:val="005221F9"/>
    <w:rsid w:val="00525B16"/>
    <w:rsid w:val="00525D1E"/>
    <w:rsid w:val="0052612A"/>
    <w:rsid w:val="00535197"/>
    <w:rsid w:val="00555892"/>
    <w:rsid w:val="00555DD2"/>
    <w:rsid w:val="00557041"/>
    <w:rsid w:val="00562FAE"/>
    <w:rsid w:val="0057013A"/>
    <w:rsid w:val="005826AD"/>
    <w:rsid w:val="005856F8"/>
    <w:rsid w:val="00594F75"/>
    <w:rsid w:val="005A0E49"/>
    <w:rsid w:val="005A1CC0"/>
    <w:rsid w:val="005A4C2C"/>
    <w:rsid w:val="005B1179"/>
    <w:rsid w:val="005B6854"/>
    <w:rsid w:val="005C45DE"/>
    <w:rsid w:val="005C4A1C"/>
    <w:rsid w:val="005E3FC3"/>
    <w:rsid w:val="005E6675"/>
    <w:rsid w:val="005E6C9A"/>
    <w:rsid w:val="005F32B2"/>
    <w:rsid w:val="005F4581"/>
    <w:rsid w:val="005F6D66"/>
    <w:rsid w:val="00606D0A"/>
    <w:rsid w:val="006122A1"/>
    <w:rsid w:val="0061642B"/>
    <w:rsid w:val="00616883"/>
    <w:rsid w:val="00632729"/>
    <w:rsid w:val="00633E39"/>
    <w:rsid w:val="00633E97"/>
    <w:rsid w:val="00640908"/>
    <w:rsid w:val="00662167"/>
    <w:rsid w:val="006642E0"/>
    <w:rsid w:val="00670BF8"/>
    <w:rsid w:val="006729CE"/>
    <w:rsid w:val="00674584"/>
    <w:rsid w:val="00682390"/>
    <w:rsid w:val="00684C11"/>
    <w:rsid w:val="00686FD4"/>
    <w:rsid w:val="0069154C"/>
    <w:rsid w:val="006924A2"/>
    <w:rsid w:val="00693C7D"/>
    <w:rsid w:val="00697F0F"/>
    <w:rsid w:val="006A2353"/>
    <w:rsid w:val="006A4F05"/>
    <w:rsid w:val="006D32BA"/>
    <w:rsid w:val="006D5844"/>
    <w:rsid w:val="006D78DB"/>
    <w:rsid w:val="00707751"/>
    <w:rsid w:val="00710695"/>
    <w:rsid w:val="00714B6B"/>
    <w:rsid w:val="00720526"/>
    <w:rsid w:val="00723142"/>
    <w:rsid w:val="00723284"/>
    <w:rsid w:val="00727994"/>
    <w:rsid w:val="0074285F"/>
    <w:rsid w:val="00746D5D"/>
    <w:rsid w:val="007504A3"/>
    <w:rsid w:val="00751DF6"/>
    <w:rsid w:val="007636AD"/>
    <w:rsid w:val="007742F3"/>
    <w:rsid w:val="00775856"/>
    <w:rsid w:val="00775862"/>
    <w:rsid w:val="00782FE0"/>
    <w:rsid w:val="00795406"/>
    <w:rsid w:val="007A2836"/>
    <w:rsid w:val="007A6866"/>
    <w:rsid w:val="007A7C20"/>
    <w:rsid w:val="007B125F"/>
    <w:rsid w:val="007C057F"/>
    <w:rsid w:val="007D4302"/>
    <w:rsid w:val="007E791F"/>
    <w:rsid w:val="007F1650"/>
    <w:rsid w:val="00803208"/>
    <w:rsid w:val="008040B8"/>
    <w:rsid w:val="00817B52"/>
    <w:rsid w:val="0082232E"/>
    <w:rsid w:val="00822682"/>
    <w:rsid w:val="0083686F"/>
    <w:rsid w:val="00842272"/>
    <w:rsid w:val="00844379"/>
    <w:rsid w:val="00844954"/>
    <w:rsid w:val="0086205C"/>
    <w:rsid w:val="00864465"/>
    <w:rsid w:val="008654F8"/>
    <w:rsid w:val="00866787"/>
    <w:rsid w:val="00882177"/>
    <w:rsid w:val="00882848"/>
    <w:rsid w:val="00893CC9"/>
    <w:rsid w:val="00897635"/>
    <w:rsid w:val="008B3EF7"/>
    <w:rsid w:val="008B59DF"/>
    <w:rsid w:val="008B64BE"/>
    <w:rsid w:val="008C0C62"/>
    <w:rsid w:val="008C3D88"/>
    <w:rsid w:val="008C4553"/>
    <w:rsid w:val="008C7ADD"/>
    <w:rsid w:val="008D090F"/>
    <w:rsid w:val="008D4B4E"/>
    <w:rsid w:val="008E47CB"/>
    <w:rsid w:val="008F1176"/>
    <w:rsid w:val="008F1BBA"/>
    <w:rsid w:val="008F4EB1"/>
    <w:rsid w:val="008F65A0"/>
    <w:rsid w:val="0090015B"/>
    <w:rsid w:val="00902AF6"/>
    <w:rsid w:val="009167DE"/>
    <w:rsid w:val="0091721D"/>
    <w:rsid w:val="00917629"/>
    <w:rsid w:val="00917670"/>
    <w:rsid w:val="00945749"/>
    <w:rsid w:val="0094619B"/>
    <w:rsid w:val="0094701A"/>
    <w:rsid w:val="00957CF2"/>
    <w:rsid w:val="0096005C"/>
    <w:rsid w:val="009657D1"/>
    <w:rsid w:val="00984754"/>
    <w:rsid w:val="00986892"/>
    <w:rsid w:val="00987546"/>
    <w:rsid w:val="00991264"/>
    <w:rsid w:val="00992138"/>
    <w:rsid w:val="00994B64"/>
    <w:rsid w:val="009B3972"/>
    <w:rsid w:val="009B4E61"/>
    <w:rsid w:val="009C57DB"/>
    <w:rsid w:val="009F05E5"/>
    <w:rsid w:val="009F3510"/>
    <w:rsid w:val="009F4DD7"/>
    <w:rsid w:val="009F73EB"/>
    <w:rsid w:val="00A04B0B"/>
    <w:rsid w:val="00A200B1"/>
    <w:rsid w:val="00A32EAE"/>
    <w:rsid w:val="00A378F3"/>
    <w:rsid w:val="00A60172"/>
    <w:rsid w:val="00A67787"/>
    <w:rsid w:val="00A71A00"/>
    <w:rsid w:val="00A745ED"/>
    <w:rsid w:val="00A8449C"/>
    <w:rsid w:val="00A85CAC"/>
    <w:rsid w:val="00A85DE9"/>
    <w:rsid w:val="00A865D5"/>
    <w:rsid w:val="00AA0130"/>
    <w:rsid w:val="00AA033A"/>
    <w:rsid w:val="00AA07CF"/>
    <w:rsid w:val="00AA6E89"/>
    <w:rsid w:val="00AC234B"/>
    <w:rsid w:val="00AD6C73"/>
    <w:rsid w:val="00AE40A0"/>
    <w:rsid w:val="00AF428F"/>
    <w:rsid w:val="00AF4D02"/>
    <w:rsid w:val="00AF5C40"/>
    <w:rsid w:val="00AF7809"/>
    <w:rsid w:val="00B216A4"/>
    <w:rsid w:val="00B26DCA"/>
    <w:rsid w:val="00B278EB"/>
    <w:rsid w:val="00B35237"/>
    <w:rsid w:val="00B407EC"/>
    <w:rsid w:val="00B51357"/>
    <w:rsid w:val="00B5312A"/>
    <w:rsid w:val="00B54C38"/>
    <w:rsid w:val="00B55603"/>
    <w:rsid w:val="00B56B27"/>
    <w:rsid w:val="00B6426D"/>
    <w:rsid w:val="00B67E7D"/>
    <w:rsid w:val="00B7082F"/>
    <w:rsid w:val="00B837CF"/>
    <w:rsid w:val="00B846F9"/>
    <w:rsid w:val="00B91E02"/>
    <w:rsid w:val="00BA30CD"/>
    <w:rsid w:val="00BB01D9"/>
    <w:rsid w:val="00BB16DC"/>
    <w:rsid w:val="00BC4AB3"/>
    <w:rsid w:val="00BF3B50"/>
    <w:rsid w:val="00BF4A7A"/>
    <w:rsid w:val="00BF7FB8"/>
    <w:rsid w:val="00C03DCD"/>
    <w:rsid w:val="00C11AFB"/>
    <w:rsid w:val="00C12A5B"/>
    <w:rsid w:val="00C169E5"/>
    <w:rsid w:val="00C16A0E"/>
    <w:rsid w:val="00C2070B"/>
    <w:rsid w:val="00C26EA1"/>
    <w:rsid w:val="00C32B88"/>
    <w:rsid w:val="00C55214"/>
    <w:rsid w:val="00C56D35"/>
    <w:rsid w:val="00C57CF0"/>
    <w:rsid w:val="00C61263"/>
    <w:rsid w:val="00C773DA"/>
    <w:rsid w:val="00C80729"/>
    <w:rsid w:val="00C84199"/>
    <w:rsid w:val="00C9281C"/>
    <w:rsid w:val="00C97746"/>
    <w:rsid w:val="00CA0513"/>
    <w:rsid w:val="00CA41D8"/>
    <w:rsid w:val="00CB3F10"/>
    <w:rsid w:val="00CB5451"/>
    <w:rsid w:val="00CC47A0"/>
    <w:rsid w:val="00CD4329"/>
    <w:rsid w:val="00CE1FDD"/>
    <w:rsid w:val="00CE4C54"/>
    <w:rsid w:val="00CE6A13"/>
    <w:rsid w:val="00CF0EC3"/>
    <w:rsid w:val="00CF5E4D"/>
    <w:rsid w:val="00D0152A"/>
    <w:rsid w:val="00D04C5C"/>
    <w:rsid w:val="00D106F1"/>
    <w:rsid w:val="00D140CA"/>
    <w:rsid w:val="00D164EF"/>
    <w:rsid w:val="00D32332"/>
    <w:rsid w:val="00D4202A"/>
    <w:rsid w:val="00D432EA"/>
    <w:rsid w:val="00D434FC"/>
    <w:rsid w:val="00D53F64"/>
    <w:rsid w:val="00D54B29"/>
    <w:rsid w:val="00D625F7"/>
    <w:rsid w:val="00D74A3D"/>
    <w:rsid w:val="00D766AF"/>
    <w:rsid w:val="00D8126F"/>
    <w:rsid w:val="00D93100"/>
    <w:rsid w:val="00D963AA"/>
    <w:rsid w:val="00D96D4B"/>
    <w:rsid w:val="00D96E13"/>
    <w:rsid w:val="00D96EF6"/>
    <w:rsid w:val="00DD0B25"/>
    <w:rsid w:val="00DD6B04"/>
    <w:rsid w:val="00E001C7"/>
    <w:rsid w:val="00E024E0"/>
    <w:rsid w:val="00E06523"/>
    <w:rsid w:val="00E15354"/>
    <w:rsid w:val="00E304E6"/>
    <w:rsid w:val="00E452BC"/>
    <w:rsid w:val="00E52775"/>
    <w:rsid w:val="00E65794"/>
    <w:rsid w:val="00E67936"/>
    <w:rsid w:val="00E90D82"/>
    <w:rsid w:val="00E911D0"/>
    <w:rsid w:val="00E92019"/>
    <w:rsid w:val="00EA0694"/>
    <w:rsid w:val="00EC3C6A"/>
    <w:rsid w:val="00EE1BE2"/>
    <w:rsid w:val="00EE78D1"/>
    <w:rsid w:val="00EF239D"/>
    <w:rsid w:val="00EF3052"/>
    <w:rsid w:val="00EF6599"/>
    <w:rsid w:val="00F06217"/>
    <w:rsid w:val="00F132AD"/>
    <w:rsid w:val="00F21615"/>
    <w:rsid w:val="00F27E44"/>
    <w:rsid w:val="00F3316C"/>
    <w:rsid w:val="00F33877"/>
    <w:rsid w:val="00F45E9A"/>
    <w:rsid w:val="00F46FEE"/>
    <w:rsid w:val="00F536B8"/>
    <w:rsid w:val="00F55AAA"/>
    <w:rsid w:val="00F576F0"/>
    <w:rsid w:val="00F651FB"/>
    <w:rsid w:val="00F73608"/>
    <w:rsid w:val="00F76D4A"/>
    <w:rsid w:val="00F85032"/>
    <w:rsid w:val="00FA0A04"/>
    <w:rsid w:val="00FA367D"/>
    <w:rsid w:val="00FB7BBA"/>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8DEF2"/>
  <w15:docId w15:val="{84A87D1A-D1F7-4EB0-9849-71C13E43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4E6"/>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805F-6F72-436F-ADF6-16EC1FDF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8</cp:revision>
  <cp:lastPrinted>2013-03-13T11:38:00Z</cp:lastPrinted>
  <dcterms:created xsi:type="dcterms:W3CDTF">2022-07-04T02:45:00Z</dcterms:created>
  <dcterms:modified xsi:type="dcterms:W3CDTF">2022-07-04T02:58:00Z</dcterms:modified>
</cp:coreProperties>
</file>