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EF90" w14:textId="77777777" w:rsidR="00D65016" w:rsidRPr="00D1292D" w:rsidRDefault="00D65016" w:rsidP="00D65016">
      <w:pPr>
        <w:jc w:val="center"/>
        <w:rPr>
          <w:rFonts w:ascii="ＤＦ平成明朝体W7" w:eastAsia="ＤＦ平成明朝体W7" w:hAnsi="ＤＦ平成明朝体W7" w:cs="Times New Roman"/>
          <w:b/>
          <w:sz w:val="48"/>
          <w:szCs w:val="48"/>
          <w:lang w:eastAsia="zh-TW"/>
        </w:rPr>
      </w:pPr>
      <w:r w:rsidRPr="00D1292D">
        <w:rPr>
          <w:rFonts w:ascii="ＤＦ平成明朝体W7" w:eastAsia="ＤＦ平成明朝体W7" w:hAnsi="ＤＦ平成明朝体W7" w:cs="Times New Roman"/>
          <w:b/>
          <w:sz w:val="48"/>
          <w:szCs w:val="48"/>
          <w:lang w:eastAsia="zh-TW"/>
        </w:rPr>
        <w:ruby>
          <w:rubyPr>
            <w:rubyAlign w:val="distributeLetter"/>
            <w:hps w:val="24"/>
            <w:hpsRaise w:val="46"/>
            <w:hpsBaseText w:val="48"/>
            <w:lid w:val="zh-TW"/>
          </w:rubyPr>
          <w:rt>
            <w:r w:rsidR="00D65016" w:rsidRPr="00D1292D">
              <w:rPr>
                <w:rFonts w:ascii="ＤＦ平成明朝体W7" w:eastAsia="ＤＦ平成明朝体W7" w:hAnsi="ＤＦ平成明朝体W7" w:cs="Times New Roman"/>
                <w:b/>
                <w:w w:val="75"/>
                <w:sz w:val="24"/>
                <w:szCs w:val="48"/>
                <w:lang w:eastAsia="zh-TW"/>
              </w:rPr>
              <w:t>えほんたいこうき</w:t>
            </w:r>
          </w:rt>
          <w:rubyBase>
            <w:r w:rsidR="00D65016" w:rsidRPr="00D1292D">
              <w:rPr>
                <w:rFonts w:ascii="ＤＦ平成明朝体W7" w:eastAsia="ＤＦ平成明朝体W7" w:hAnsi="ＤＦ平成明朝体W7" w:cs="Times New Roman"/>
                <w:b/>
                <w:sz w:val="48"/>
                <w:szCs w:val="48"/>
                <w:lang w:eastAsia="zh-TW"/>
              </w:rPr>
              <w:t>絵本太功記</w:t>
            </w:r>
          </w:rubyBase>
        </w:ruby>
      </w:r>
    </w:p>
    <w:p w14:paraId="6C923D11" w14:textId="77777777" w:rsidR="00D1292D" w:rsidRDefault="00D1292D" w:rsidP="00D1292D">
      <w:pPr>
        <w:rPr>
          <w:rFonts w:asciiTheme="minorEastAsia" w:eastAsia="PMingLiU" w:hAnsiTheme="minorEastAsia" w:cs="Times New Roman"/>
          <w:b/>
          <w:sz w:val="22"/>
          <w:lang w:eastAsia="zh-TW"/>
        </w:rPr>
      </w:pPr>
    </w:p>
    <w:p w14:paraId="4134A2E3" w14:textId="77777777" w:rsidR="00D1292D" w:rsidRDefault="00D65016" w:rsidP="00D1292D">
      <w:pPr>
        <w:rPr>
          <w:rFonts w:asciiTheme="minorEastAsia" w:eastAsia="PMingLiU" w:hAnsiTheme="minorEastAsia" w:cs="Times New Roman"/>
          <w:b/>
          <w:sz w:val="22"/>
          <w:lang w:eastAsia="zh-TW"/>
        </w:rPr>
      </w:pPr>
      <w:r w:rsidRPr="00D1292D">
        <w:rPr>
          <w:rFonts w:asciiTheme="minorEastAsia" w:hAnsiTheme="minorEastAsia" w:cs="Times New Roman" w:hint="eastAsia"/>
          <w:b/>
          <w:sz w:val="22"/>
          <w:lang w:eastAsia="zh-TW"/>
        </w:rPr>
        <w:t>〔解　　説〕</w:t>
      </w:r>
    </w:p>
    <w:p w14:paraId="59EF4556" w14:textId="5F364CFE" w:rsidR="00D65016" w:rsidRPr="00D1292D" w:rsidRDefault="00D65016" w:rsidP="00D1292D">
      <w:pPr>
        <w:ind w:firstLineChars="100" w:firstLine="211"/>
        <w:rPr>
          <w:rFonts w:asciiTheme="minorEastAsia" w:hAnsiTheme="minorEastAsia" w:cs="Times New Roman"/>
          <w:b/>
          <w:sz w:val="22"/>
        </w:rPr>
      </w:pPr>
      <w:r w:rsidRPr="00D1292D">
        <w:rPr>
          <w:rFonts w:asciiTheme="minorEastAsia" w:hAnsiTheme="minorEastAsia" w:cs="Times New Roman" w:hint="eastAsia"/>
          <w:sz w:val="22"/>
          <w:lang w:eastAsia="zh-TW"/>
        </w:rPr>
        <w:t>寛政十一年（一七九九）大坂豊竹座初演。</w:t>
      </w:r>
      <w:r w:rsidRPr="00D1292D">
        <w:rPr>
          <w:rFonts w:asciiTheme="minorEastAsia"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中でも十段目「尼ヶ崎の段」は俗に「太十(たいじゅう)」と呼ばれこの作品を代表する名場面となっています。登場人物の名称は仮名手本忠臣蔵同様、幕府の検閲から逃れるために変えて書かれています。</w:t>
      </w:r>
    </w:p>
    <w:p w14:paraId="755333C7" w14:textId="77777777" w:rsidR="00D1292D" w:rsidRDefault="00D1292D" w:rsidP="00D1292D">
      <w:pPr>
        <w:rPr>
          <w:rFonts w:asciiTheme="minorEastAsia" w:hAnsiTheme="minorEastAsia" w:cs="Times New Roman"/>
          <w:b/>
          <w:sz w:val="22"/>
        </w:rPr>
      </w:pPr>
    </w:p>
    <w:p w14:paraId="6A1AD60E" w14:textId="77777777" w:rsidR="00D1292D" w:rsidRDefault="00D65016" w:rsidP="00D1292D">
      <w:pPr>
        <w:rPr>
          <w:rFonts w:asciiTheme="minorEastAsia" w:hAnsiTheme="minorEastAsia" w:cs="Times New Roman"/>
          <w:b/>
          <w:sz w:val="22"/>
        </w:rPr>
      </w:pPr>
      <w:r w:rsidRPr="00D1292D">
        <w:rPr>
          <w:rFonts w:asciiTheme="minorEastAsia" w:hAnsiTheme="minorEastAsia" w:cs="Times New Roman" w:hint="eastAsia"/>
          <w:b/>
          <w:sz w:val="22"/>
        </w:rPr>
        <w:t>〔あらすじ〕</w:t>
      </w:r>
    </w:p>
    <w:p w14:paraId="0693CE6D" w14:textId="1B59A68C" w:rsidR="00D65016" w:rsidRDefault="00D65016"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主君尾田春長（織田信長）の横暴な振る舞いを諫めたことにより、領地没収となった武智光秀（明智光秀）は、本能寺に夜襲をかけ春永を討ちます。備中高松城を攻めていた春長家臣真柴久吉は取って帰して光秀討伐となります。</w:t>
      </w:r>
    </w:p>
    <w:p w14:paraId="3DECB1E4" w14:textId="7D59D007" w:rsidR="00D65016" w:rsidRDefault="00D65016" w:rsidP="0032005F">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光秀の母さつきは、主君を討った光秀に立腹しており、家臣の四王天田島頭や光秀の妻操の願いも入れず、一</w:t>
      </w:r>
      <w:r w:rsidRPr="00D1292D">
        <w:rPr>
          <w:rFonts w:asciiTheme="minorEastAsia" w:hAnsiTheme="minorEastAsia" w:cs="Times New Roman" w:hint="eastAsia"/>
          <w:sz w:val="22"/>
        </w:rPr>
        <w:lastRenderedPageBreak/>
        <w:t>人尼ヶ崎に転居してしまいます。光秀は母の心に感じ自刃しようとしますが、四王天と息子十次郎に諫められ、改めて天下取りの戦へと向かいます。</w:t>
      </w:r>
    </w:p>
    <w:p w14:paraId="7823F3B9" w14:textId="48CBF13F" w:rsidR="0032005F" w:rsidRPr="0032005F" w:rsidRDefault="0032005F" w:rsidP="0032005F">
      <w:pPr>
        <w:rPr>
          <w:rFonts w:asciiTheme="minorEastAsia" w:hAnsiTheme="minorEastAsia" w:cs="Times New Roman"/>
          <w:b/>
          <w:bCs/>
          <w:sz w:val="22"/>
        </w:rPr>
      </w:pPr>
      <w:r w:rsidRPr="0032005F">
        <w:rPr>
          <w:rFonts w:asciiTheme="minorEastAsia" w:hAnsiTheme="minorEastAsia" w:cs="Times New Roman" w:hint="eastAsia"/>
          <w:b/>
          <w:bCs/>
          <w:sz w:val="22"/>
        </w:rPr>
        <w:t>〈夕顔棚の段〉</w:t>
      </w:r>
    </w:p>
    <w:p w14:paraId="52F2D7A6" w14:textId="697B439F" w:rsidR="0032005F" w:rsidRDefault="0032005F" w:rsidP="0032005F">
      <w:pPr>
        <w:rPr>
          <w:rFonts w:asciiTheme="minorEastAsia" w:hAnsiTheme="minorEastAsia" w:cs="Times New Roman"/>
          <w:sz w:val="22"/>
        </w:rPr>
      </w:pPr>
      <w:r>
        <w:rPr>
          <w:rFonts w:asciiTheme="minorEastAsia" w:hAnsiTheme="minorEastAsia" w:cs="Times New Roman" w:hint="eastAsia"/>
          <w:sz w:val="22"/>
        </w:rPr>
        <w:t xml:space="preserve">　尼ヶ崎の</w:t>
      </w:r>
      <w:r w:rsidRPr="0032005F">
        <w:rPr>
          <w:rFonts w:asciiTheme="minorEastAsia" w:hAnsiTheme="minorEastAsia" w:cs="Times New Roman" w:hint="eastAsia"/>
          <w:sz w:val="22"/>
        </w:rPr>
        <w:t>さつきの閑居に、操と</w:t>
      </w:r>
      <w:r>
        <w:rPr>
          <w:rFonts w:asciiTheme="minorEastAsia" w:hAnsiTheme="minorEastAsia" w:cs="Times New Roman" w:hint="eastAsia"/>
          <w:sz w:val="22"/>
        </w:rPr>
        <w:t>十次郎</w:t>
      </w:r>
      <w:r w:rsidRPr="0032005F">
        <w:rPr>
          <w:rFonts w:asciiTheme="minorEastAsia" w:hAnsiTheme="minorEastAsia" w:cs="Times New Roman" w:hint="eastAsia"/>
          <w:sz w:val="22"/>
        </w:rPr>
        <w:t>の許婚初菊が訪ねてき</w:t>
      </w:r>
      <w:r w:rsidR="00D55BB7">
        <w:rPr>
          <w:rFonts w:asciiTheme="minorEastAsia" w:hAnsiTheme="minorEastAsia" w:cs="Times New Roman" w:hint="eastAsia"/>
          <w:sz w:val="22"/>
        </w:rPr>
        <w:t>て、さらに</w:t>
      </w:r>
      <w:r w:rsidRPr="0032005F">
        <w:rPr>
          <w:rFonts w:asciiTheme="minorEastAsia" w:hAnsiTheme="minorEastAsia" w:cs="Times New Roman" w:hint="eastAsia"/>
          <w:sz w:val="22"/>
        </w:rPr>
        <w:t>一夜の宿を借りに来た旅の僧が風呂を沸かしています。</w:t>
      </w:r>
      <w:r w:rsidR="00D55BB7">
        <w:rPr>
          <w:rFonts w:asciiTheme="minorEastAsia" w:hAnsiTheme="minorEastAsia" w:cs="Times New Roman" w:hint="eastAsia"/>
          <w:sz w:val="22"/>
        </w:rPr>
        <w:t>その様子を光秀がうかがっています。</w:t>
      </w:r>
      <w:r w:rsidR="00D55BB7">
        <w:rPr>
          <w:rFonts w:asciiTheme="minorEastAsia" w:hAnsiTheme="minorEastAsia" w:cs="Times New Roman" w:hint="eastAsia"/>
          <w:sz w:val="22"/>
        </w:rPr>
        <w:t>十次郎も出陣の許しを得にやってきて、</w:t>
      </w:r>
      <w:r w:rsidR="00D55BB7">
        <w:rPr>
          <w:rFonts w:asciiTheme="minorEastAsia" w:hAnsiTheme="minorEastAsia" w:cs="Times New Roman" w:hint="eastAsia"/>
          <w:sz w:val="22"/>
        </w:rPr>
        <w:t>発菊と祝言をあげることになります。</w:t>
      </w:r>
    </w:p>
    <w:p w14:paraId="64BABABE" w14:textId="77777777" w:rsidR="00D55BB7" w:rsidRPr="00D1292D" w:rsidRDefault="00D55BB7" w:rsidP="0032005F">
      <w:pPr>
        <w:rPr>
          <w:rFonts w:asciiTheme="minorEastAsia" w:hAnsiTheme="minorEastAsia" w:cs="Times New Roman" w:hint="eastAsia"/>
          <w:sz w:val="22"/>
        </w:rPr>
      </w:pPr>
    </w:p>
    <w:p w14:paraId="574BB052" w14:textId="77777777" w:rsidR="00D1292D" w:rsidRDefault="00D65016" w:rsidP="00D65016">
      <w:pPr>
        <w:rPr>
          <w:rFonts w:asciiTheme="minorEastAsia" w:hAnsiTheme="minorEastAsia" w:cs="Times New Roman"/>
          <w:b/>
          <w:bCs/>
          <w:sz w:val="22"/>
        </w:rPr>
      </w:pPr>
      <w:r w:rsidRPr="00D1292D">
        <w:rPr>
          <w:rFonts w:asciiTheme="minorEastAsia" w:hAnsiTheme="minorEastAsia" w:cs="Times New Roman" w:hint="eastAsia"/>
          <w:b/>
          <w:bCs/>
          <w:sz w:val="22"/>
        </w:rPr>
        <w:t>〈尼ヶ崎の段〉</w:t>
      </w:r>
    </w:p>
    <w:p w14:paraId="38437B80" w14:textId="2604B09D" w:rsidR="00D65016" w:rsidRDefault="00D1292D" w:rsidP="0032005F">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十次郎は初菊と祝言をあげ戦場へ向かいます。すると最前から様子をうかがっていた光秀が現れ、旅の僧を真柴久吉と見破り襖越しに刺しますが、そこにいたのは母さつきでした。敗戦の様子を告げに戻ってきた十次郎は深傷に息を引き取り、光秀と久吉は他日の決戦を誓って別れるのでした。</w:t>
      </w:r>
    </w:p>
    <w:p w14:paraId="22857576" w14:textId="74F7FCF7" w:rsidR="00D1292D" w:rsidRDefault="00D1292D" w:rsidP="00D65016">
      <w:pPr>
        <w:rPr>
          <w:rFonts w:asciiTheme="minorEastAsia" w:hAnsiTheme="minorEastAsia" w:cs="Times New Roman"/>
          <w:sz w:val="22"/>
        </w:rPr>
      </w:pPr>
    </w:p>
    <w:p w14:paraId="68B08C69" w14:textId="1DE3593E" w:rsidR="00D1292D" w:rsidRPr="00D1292D" w:rsidRDefault="00D1292D" w:rsidP="00D1292D">
      <w:pPr>
        <w:ind w:firstLineChars="100" w:firstLine="211"/>
        <w:rPr>
          <w:rFonts w:asciiTheme="minorEastAsia" w:hAnsiTheme="minorEastAsia" w:cs="Times New Roman"/>
          <w:sz w:val="22"/>
        </w:rPr>
      </w:pPr>
      <w:r w:rsidRPr="00D1292D">
        <w:rPr>
          <w:rFonts w:asciiTheme="minorEastAsia" w:hAnsiTheme="minorEastAsia" w:cs="Times New Roman" w:hint="eastAsia"/>
          <w:sz w:val="22"/>
        </w:rPr>
        <w:t>※演者・時間等の都合により多少の異同がございます。予めご了承ください。</w:t>
      </w:r>
    </w:p>
    <w:p w14:paraId="220FC6C1" w14:textId="77777777" w:rsidR="00752AE1" w:rsidRPr="00D1292D" w:rsidRDefault="00752AE1" w:rsidP="00752AE1">
      <w:pPr>
        <w:jc w:val="right"/>
        <w:rPr>
          <w:rFonts w:asciiTheme="minorEastAsia" w:hAnsiTheme="minorEastAsia" w:cs="Times New Roman"/>
          <w:sz w:val="20"/>
          <w:szCs w:val="20"/>
        </w:rPr>
      </w:pPr>
      <w:r w:rsidRPr="00D1292D">
        <w:rPr>
          <w:rFonts w:asciiTheme="minorEastAsia" w:hAnsiTheme="minorEastAsia" w:cs="Times New Roman" w:hint="eastAsia"/>
          <w:sz w:val="20"/>
          <w:szCs w:val="20"/>
        </w:rPr>
        <w:t>(一般社団法人　義太夫協会発行)</w:t>
      </w:r>
    </w:p>
    <w:p w14:paraId="01EDCE07" w14:textId="77777777" w:rsidR="00D65016" w:rsidRPr="00D1292D" w:rsidRDefault="00D65016" w:rsidP="00D65016">
      <w:pPr>
        <w:spacing w:line="480" w:lineRule="exact"/>
        <w:rPr>
          <w:rFonts w:asciiTheme="minorEastAsia" w:hAnsiTheme="minorEastAsia"/>
          <w:sz w:val="20"/>
          <w:szCs w:val="20"/>
        </w:rPr>
      </w:pPr>
    </w:p>
    <w:p w14:paraId="799AC314" w14:textId="1B05993E" w:rsidR="00D65016" w:rsidRPr="00D65016" w:rsidRDefault="00D65016" w:rsidP="00D65016">
      <w:pPr>
        <w:spacing w:line="480" w:lineRule="exact"/>
        <w:rPr>
          <w:rFonts w:asciiTheme="minorEastAsia" w:hAnsiTheme="minorEastAsia" w:cs="Times New Roman"/>
          <w:szCs w:val="21"/>
        </w:rPr>
        <w:sectPr w:rsidR="00D65016" w:rsidRPr="00D65016" w:rsidSect="00D65016">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281225F2" w14:textId="4AADD500" w:rsidR="00826030" w:rsidRPr="00D65016" w:rsidRDefault="0032005F" w:rsidP="00D65016">
      <w:pPr>
        <w:ind w:right="1408"/>
        <w:rPr>
          <w:rFonts w:ascii="游明朝 Light" w:eastAsia="游明朝 Light" w:hAnsi="游明朝 Light" w:cs="Times New Roman"/>
          <w:sz w:val="20"/>
          <w:szCs w:val="20"/>
        </w:rPr>
      </w:pPr>
      <w:bookmarkStart w:id="0" w:name="_Hlk95509981"/>
      <w:r>
        <w:rPr>
          <w:rFonts w:asciiTheme="minorEastAsia" w:hAnsiTheme="minorEastAsia" w:cs="Times New Roman" w:hint="eastAsia"/>
          <w:b/>
          <w:sz w:val="36"/>
          <w:szCs w:val="36"/>
        </w:rPr>
        <w:lastRenderedPageBreak/>
        <w:t>夕顔棚</w:t>
      </w:r>
      <w:r w:rsidR="00706D6E" w:rsidRPr="00706D6E">
        <w:rPr>
          <w:rFonts w:asciiTheme="minorEastAsia" w:hAnsiTheme="minorEastAsia" w:cs="Times New Roman" w:hint="eastAsia"/>
          <w:b/>
          <w:sz w:val="36"/>
          <w:szCs w:val="36"/>
        </w:rPr>
        <w:t>の段</w:t>
      </w:r>
    </w:p>
    <w:bookmarkEnd w:id="0"/>
    <w:p w14:paraId="1B7BF57B" w14:textId="0A195B13" w:rsidR="0032005F" w:rsidRDefault="0032005F" w:rsidP="0032005F">
      <w:pPr>
        <w:spacing w:line="480" w:lineRule="exact"/>
        <w:rPr>
          <w:rFonts w:asciiTheme="minorEastAsia" w:hAnsiTheme="minorEastAsia" w:cs="Times New Roman"/>
          <w:sz w:val="22"/>
        </w:rPr>
      </w:pPr>
      <w:r>
        <w:rPr>
          <w:rFonts w:asciiTheme="minorEastAsia" w:hAnsiTheme="minorEastAsia" w:cs="Times New Roman" w:hint="eastAsia"/>
          <w:sz w:val="22"/>
        </w:rPr>
        <w:t>唱えける</w:t>
      </w:r>
    </w:p>
    <w:p w14:paraId="2620DFFD" w14:textId="08CF805C"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御法の声も媚きし尼ケ崎の片ほとり。誰が住む家と夕顔も、おのがまゝなる軒の褄。あたり近所の百姓ども、茶碗片手に高咄し。</w:t>
      </w:r>
    </w:p>
    <w:p w14:paraId="563DA328"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「ノウ婆様、こな様も見たところが、上方で歴々のお衆さうなが、なんのために面白うもないこの在所へはござつたぞいの」</w:t>
      </w:r>
    </w:p>
    <w:p w14:paraId="15A922DB"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「アヽコレ〳〵甚作、そりや言やんな。京の町は武智という悪人が、春長様を殺して大騒動。大方また下へ下つてゐやしやる久吉殿が戻つて来て、武智と是非に一合戦なけりや済まぬわいなう」</w:t>
      </w:r>
    </w:p>
    <w:p w14:paraId="14AADF90"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「そんなら年寄りはうか〳〵京の町にはゐられぬ。とかく危げのないやうにこんな在所へ来てゐるが、</w:t>
      </w:r>
      <w:r w:rsidRPr="0032005F">
        <w:rPr>
          <w:rFonts w:asciiTheme="minorEastAsia" w:hAnsiTheme="minorEastAsia" w:cs="Times New Roman" w:hint="eastAsia"/>
          <w:sz w:val="22"/>
        </w:rPr>
        <w:t>大出来大出来。時に近づきがてら妙見講を勤めるとはよい手廻し、大きな馳走に逢ひました。これから随分お心安ういたしませう、サア〳〵いなう」</w:t>
      </w:r>
    </w:p>
    <w:p w14:paraId="7A4F4D08"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と口々に、言ひたい事をたくしかけ、喋り廻つて帰りける。</w:t>
      </w:r>
    </w:p>
    <w:p w14:paraId="4F4B352D"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老母はつどつど門送り、庭の千草に打ち水も、保つ葉ごとに風かをる。軒を目当てに来る人は、武智が閨に咲く花の、操の前は家来を遠ざけ、嫁の初菊伴うて、窺ふ切戸の庭先に、花に心を養う老女。それと見るより手をつかへ、</w:t>
      </w:r>
    </w:p>
    <w:p w14:paraId="1343D033"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「後室様の見舞ひとして、たゞ今参上いたせし」</w:t>
      </w:r>
    </w:p>
    <w:p w14:paraId="2B96E7A1"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と慇懃に相述ぶる、詞に老女は打笑み、</w:t>
      </w:r>
    </w:p>
    <w:p w14:paraId="5740E0AE"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「ヲヽ珍らしい嫁女、孫嫁。遥々の道ようこそようこそ。さりながら倅光秀、当月二日本能寺にて、主君を害せし無法者、同じ館に膝並ぶるも、先祖の恥辱</w:t>
      </w:r>
      <w:r w:rsidRPr="0032005F">
        <w:rPr>
          <w:rFonts w:asciiTheme="minorEastAsia" w:hAnsiTheme="minorEastAsia" w:cs="Times New Roman" w:hint="eastAsia"/>
          <w:sz w:val="22"/>
        </w:rPr>
        <w:lastRenderedPageBreak/>
        <w:t>身の穢れと、館を捨てゝこの在所へ、身退きしこの婆を、見舞ひとはをこがましい。善にもせよ悪にもせよ、夫につくが女の道、操の前は武智十兵衛光秀が妻、そなたはまた十次郎光義が嫁でないか。生死分らぬ戦場へ、赴く夫を打捨てゝ浮世を捨てた姑に、孝行尽すは道が違ふ。妻城に留つて、留守を守るが肝要ぞや。モウ寡婦暮しの楽しみには、夕顔棚の下涼み、捨つべきものは弓矢ぞ」</w:t>
      </w:r>
    </w:p>
    <w:p w14:paraId="6EF86134"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と、言ひ放したる老女の一徹、後は詞もなかりけり。常の気質と逆はず、</w:t>
      </w:r>
    </w:p>
    <w:p w14:paraId="49B5FA9B"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いかさま後室様の仰つしやるとほり、この様にたゞお一人ござつたら、何もかも気散じで、マア第一はお身の養生。今から私も初菊も、後室様のお傍にゐて、飯も焚いたり茶も沸かし、お宮仕へをせうぞいの」</w:t>
      </w:r>
    </w:p>
    <w:p w14:paraId="655BE9BE"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と、あり合ふ前垂打掛の、上に引き締め茶釜の傍、花香の籠もる姑の、渋々機嫌を取兼ぬる。娘心に初菊も、マどう済むことか濁り井の、深き奇縁の釣瓶縄、『水汲み上げん』と立寄れば。</w:t>
      </w:r>
    </w:p>
    <w:p w14:paraId="12230B46"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「コレ〳〵嫁たち。シテ孫十次郎は城に残つてゐめさるか」</w:t>
      </w:r>
    </w:p>
    <w:p w14:paraId="6574297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さればでござります。十次郎が願ひには、『どうぞ今日の軍に、高名手柄が現はしたいと、父上までは願ひしかど、婆様のお赦しなきに出陣するも本意でなし。母に取次ぎしてくれ』と、くれぐれの願ひゆゑあまり健気さ、祖母様に御機嫌の程いかゞぞと、窺ひに参りました」</w:t>
      </w:r>
    </w:p>
    <w:p w14:paraId="34677413"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と語るうち、老母は涙をはら〳〵と流し、</w:t>
      </w:r>
    </w:p>
    <w:p w14:paraId="7FDCDF6E"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「ヲヽうるさの嫁が物語り。主を討つたる逆賊の邪非道の軍の評定、聞くが厭さのこの住居。ガまた孫</w:t>
      </w:r>
      <w:r w:rsidRPr="0032005F">
        <w:rPr>
          <w:rFonts w:asciiTheme="minorEastAsia" w:hAnsiTheme="minorEastAsia" w:cs="Times New Roman" w:hint="eastAsia"/>
          <w:sz w:val="22"/>
        </w:rPr>
        <w:lastRenderedPageBreak/>
        <w:t>を誉めるではなけれども、非道な倅光秀が子に、十次郎といふ武士が、生れて来るとはこれも因縁、悔んで返らず。戦場のこと聞きたうない。アいや〳〵情けなの浮世や」</w:t>
      </w:r>
    </w:p>
    <w:p w14:paraId="577479B1"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と、無量の思ひ百八の数珠爪繰つてゐたりけり。</w:t>
      </w:r>
    </w:p>
    <w:p w14:paraId="2A6D698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折ふし表へ草鞋がけ、風呂敷背にいつきせき、蛙飛込む道野辺の、清水結ばん夏の旅、西行もどきの僧一人、門口に立休らひ。</w:t>
      </w:r>
    </w:p>
    <w:p w14:paraId="4275F493"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「諸国修行の一人旅。近頃申し兼ねたれど、お宿の報謝に預りたし。押しつけながら」</w:t>
      </w:r>
    </w:p>
    <w:p w14:paraId="42347C6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と言ひ入るる、声を老母が聞き取つて、</w:t>
      </w:r>
    </w:p>
    <w:p w14:paraId="72953C74"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「見苦しうござりますれど、お心置きなう御一宿」</w:t>
      </w:r>
    </w:p>
    <w:p w14:paraId="623D2174"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「それは千万忝ない。さやうならば御遠慮なしに、御免々々」</w:t>
      </w:r>
    </w:p>
    <w:p w14:paraId="5E394DF5"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とあがり口、腰打ちかくれば二人の女、草鞋の紐を</w:t>
      </w:r>
      <w:r w:rsidRPr="0032005F">
        <w:rPr>
          <w:rFonts w:asciiTheme="minorEastAsia" w:hAnsiTheme="minorEastAsia" w:cs="Times New Roman" w:hint="eastAsia"/>
          <w:sz w:val="22"/>
        </w:rPr>
        <w:t>解きかくれば</w:t>
      </w:r>
    </w:p>
    <w:p w14:paraId="5770A2A5"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「アヽ勿体ない〳〵、構うて下さりますな。旅しつけた妨主の気散じ、木納屋の隅でもついころり。蚊帳も蒲団も入りませぬ。お心遺ひ御無用」</w:t>
      </w:r>
    </w:p>
    <w:p w14:paraId="171C6A5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と、詞なかばへ表口、人目を忍びたゞ一騎、窺ひ立聞く武智光秀、『心得がたき旅僧』と、生垣押分け差覗き、思はず見合す母の顔、老母は何か心にうなづき、</w:t>
      </w:r>
    </w:p>
    <w:p w14:paraId="38282947"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「ヲヽ、わしとしたことが心のつかぬ、コレ御出家様、この板囲ひがすなはち風呂場、水は幸ひ汲んであり、ついぼや〳〵と燃して、暑い時分ぢや行水して休んで下さりませ。婆も後で相伴しませう」</w:t>
      </w:r>
    </w:p>
    <w:p w14:paraId="77C45FEE"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「アヽイヤそれには及びませねど、相伴とあれば沸しませう。そんなら御免なされませ」</w:t>
      </w:r>
    </w:p>
    <w:p w14:paraId="43A1372E"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と、包み引下げ気散じに、湯殿をさして入りにける。</w:t>
      </w:r>
    </w:p>
    <w:p w14:paraId="1ACEB428"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味方の軍卒両手をつき、</w:t>
      </w:r>
    </w:p>
    <w:p w14:paraId="06E2313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lastRenderedPageBreak/>
        <w:t>「御子息十次郎光義様。『後室様に御願ひの筋あり』と、只今これへ御越し」</w:t>
      </w:r>
    </w:p>
    <w:p w14:paraId="2E868D74"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と言ふ間ほどなくしづ〳〵と、家来に持せし鎧櫃舁き入れさせて打ち通り、</w:t>
      </w:r>
    </w:p>
    <w:p w14:paraId="7AED74C0"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「コリヤ〳〵者ども、そちたちに用事はない。陣所へ早く」</w:t>
      </w:r>
    </w:p>
    <w:p w14:paraId="02A4F33F"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と追つ立てやり、威儀を正して両手をつき、</w:t>
      </w:r>
    </w:p>
    <w:p w14:paraId="0D14775B"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「母様を以て御願ひ申せし出陣、御聞き届け下されなば、武士の本意」</w:t>
      </w:r>
    </w:p>
    <w:p w14:paraId="65338BC4"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と十次郎、思ひ込んでぞ願ひける。老母は見るより機嫌顔、</w:t>
      </w:r>
    </w:p>
    <w:p w14:paraId="0585C766"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「オヽ珍らしい十次郎、出陣の願ひとな。倅を見限りこの所へ身退きしに丁寧な願いの筋。最前嫁女に詳しう聞きました。とても出陣しやるなら、祖母が願いはこの初菊、今宵この家で祝言の盃してから門</w:t>
      </w:r>
      <w:r w:rsidRPr="0032005F">
        <w:rPr>
          <w:rFonts w:asciiTheme="minorEastAsia" w:hAnsiTheme="minorEastAsia" w:cs="Times New Roman" w:hint="eastAsia"/>
          <w:sz w:val="22"/>
        </w:rPr>
        <w:t>出しや。なんと嫁女嬉しいか」</w:t>
      </w:r>
    </w:p>
    <w:p w14:paraId="783F3924" w14:textId="77777777" w:rsidR="0032005F" w:rsidRPr="0032005F"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と、老ひの詞に初菊は飛立つばかり気もいそ〳〵、心の悦び穂に出づる、顔は上気の夏楓、色も媚くばかりなり。たゞ黙然と十次郎、『今日初陣に討死と、覚悟極めしこの体。お暇乞ひに参りしと、知らせ給はぬ悲しや』と、涙呑込み忍び泣き。操の前も立上がり、</w:t>
      </w:r>
    </w:p>
    <w:p w14:paraId="2C8016E9"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「祖母様の御機嫌の変らぬうちに固めの盃」</w:t>
      </w:r>
    </w:p>
    <w:p w14:paraId="48FBB3CC" w14:textId="77777777" w:rsidR="0032005F" w:rsidRPr="0032005F" w:rsidRDefault="0032005F" w:rsidP="0032005F">
      <w:pPr>
        <w:spacing w:line="480" w:lineRule="exact"/>
        <w:rPr>
          <w:rFonts w:asciiTheme="minorEastAsia" w:hAnsiTheme="minorEastAsia" w:cs="Times New Roman" w:hint="eastAsia"/>
          <w:sz w:val="22"/>
        </w:rPr>
      </w:pPr>
      <w:r w:rsidRPr="0032005F">
        <w:rPr>
          <w:rFonts w:asciiTheme="minorEastAsia" w:hAnsiTheme="minorEastAsia" w:cs="Times New Roman" w:hint="eastAsia"/>
          <w:sz w:val="22"/>
        </w:rPr>
        <w:t>「ヲヽそれ、孫も大方心せき、操は九献の用意しや。十次郎が初陣の、鎧の役はすぐに花嫁」</w:t>
      </w:r>
    </w:p>
    <w:p w14:paraId="4A3E77FA" w14:textId="1AB0B9AA" w:rsidR="00706D6E" w:rsidRDefault="0032005F" w:rsidP="0032005F">
      <w:pPr>
        <w:spacing w:line="480" w:lineRule="exact"/>
        <w:rPr>
          <w:rFonts w:asciiTheme="minorEastAsia" w:hAnsiTheme="minorEastAsia" w:cs="Times New Roman"/>
          <w:sz w:val="22"/>
        </w:rPr>
      </w:pPr>
      <w:r w:rsidRPr="0032005F">
        <w:rPr>
          <w:rFonts w:asciiTheme="minorEastAsia" w:hAnsiTheme="minorEastAsia" w:cs="Times New Roman" w:hint="eastAsia"/>
          <w:sz w:val="22"/>
        </w:rPr>
        <w:t>三国一の悲しみと、知らぬ白歯の孫嫁が、手を引連れて三人は奥の</w:t>
      </w:r>
    </w:p>
    <w:p w14:paraId="48F79E21" w14:textId="0A6ACA54" w:rsidR="00090E0E" w:rsidRPr="00D65016" w:rsidRDefault="00453EA9" w:rsidP="00090E0E">
      <w:pPr>
        <w:ind w:right="1408"/>
        <w:rPr>
          <w:rFonts w:ascii="游明朝 Light" w:eastAsia="游明朝 Light" w:hAnsi="游明朝 Light" w:cs="Times New Roman"/>
          <w:sz w:val="20"/>
          <w:szCs w:val="20"/>
        </w:rPr>
      </w:pPr>
      <w:r>
        <w:rPr>
          <w:rFonts w:asciiTheme="minorEastAsia" w:hAnsiTheme="minorEastAsia" w:cs="Times New Roman"/>
          <w:b/>
          <w:sz w:val="36"/>
          <w:szCs w:val="36"/>
        </w:rPr>
        <w:br w:type="column"/>
      </w:r>
      <w:r w:rsidR="00090E0E">
        <w:rPr>
          <w:rFonts w:asciiTheme="minorEastAsia" w:hAnsiTheme="minorEastAsia" w:cs="Times New Roman" w:hint="eastAsia"/>
          <w:b/>
          <w:sz w:val="36"/>
          <w:szCs w:val="36"/>
        </w:rPr>
        <w:lastRenderedPageBreak/>
        <w:t>尼ヶ崎</w:t>
      </w:r>
      <w:r w:rsidR="00090E0E" w:rsidRPr="00706D6E">
        <w:rPr>
          <w:rFonts w:asciiTheme="minorEastAsia" w:hAnsiTheme="minorEastAsia" w:cs="Times New Roman" w:hint="eastAsia"/>
          <w:b/>
          <w:sz w:val="36"/>
          <w:szCs w:val="36"/>
        </w:rPr>
        <w:t>の段</w:t>
      </w:r>
    </w:p>
    <w:p w14:paraId="55A2812C" w14:textId="75353AD4"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一間</w:t>
      </w:r>
      <w:r w:rsidR="0032005F">
        <w:rPr>
          <w:rFonts w:asciiTheme="minorEastAsia" w:hAnsiTheme="minorEastAsia" w:cs="Times New Roman" w:hint="eastAsia"/>
          <w:sz w:val="22"/>
        </w:rPr>
        <w:t>に</w:t>
      </w:r>
      <w:r w:rsidRPr="00A215D5">
        <w:rPr>
          <w:rFonts w:asciiTheme="minorEastAsia" w:hAnsiTheme="minorEastAsia" w:cs="Times New Roman" w:hint="eastAsia"/>
          <w:sz w:val="22"/>
        </w:rPr>
        <w:t>入りにけり。</w:t>
      </w:r>
    </w:p>
    <w:p w14:paraId="564254BE" w14:textId="32CB368D"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残る莟の花一つ、水上げかねし風情にて、思案投げ首しをるゝばかり、やう〳〵涙押しとゞめ</w:t>
      </w:r>
      <w:r w:rsidR="000E05D8">
        <w:rPr>
          <w:rFonts w:asciiTheme="minorEastAsia" w:hAnsiTheme="minorEastAsia" w:cs="Times New Roman" w:hint="eastAsia"/>
          <w:sz w:val="22"/>
        </w:rPr>
        <w:t>、</w:t>
      </w:r>
    </w:p>
    <w:p w14:paraId="49B9DC1B"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母様にも祖母様にも、これ今生の暇乞ひ。この身の願ひ叶ふたれば、思ひ置く事さらになし。十八年がその間御恩は海山かへがたし。討死するは武士の習ひと思し召し分けられて、先立つ不孝は赦してたべ。二つにはまた初菊殿、まだ祝言の盃をせぬが互ひの身の幸せ。わしが事は思ひ切り、他家へ縁づきして下され。討死と聞くならば、さこそ嘆かん不便や」</w:t>
      </w:r>
    </w:p>
    <w:p w14:paraId="7A3DE4E7"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と、孝と恋との思ひの海、隔つ一間に初菊が、立ち聞く涙転び出で、『わつ』とばかりに泣き出だせば。『は</w:t>
      </w:r>
      <w:r w:rsidRPr="00A215D5">
        <w:rPr>
          <w:rFonts w:asciiTheme="minorEastAsia" w:hAnsiTheme="minorEastAsia" w:cs="Times New Roman" w:hint="eastAsia"/>
          <w:sz w:val="22"/>
        </w:rPr>
        <w:t>つ』と驚き口に手を当て、</w:t>
      </w:r>
    </w:p>
    <w:p w14:paraId="33835DBE" w14:textId="322F025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「アヽコレ声が高い初菊殿。さては様子を」</w:t>
      </w:r>
    </w:p>
    <w:p w14:paraId="51B0042F"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アイ、残らず聞いてをりました。夫の討死遊ばすを、妻が知らいでなんとせう。二世も三世も女夫ぢやと思うてゐるに情けない。盃せぬが幸せとは、あんまり聞こえぬ光義様。祝言さへも済まぬうち、討死とは曲がない。わしやなんぼうでも殺しはせぬ。思ひ留つて給はれ」</w:t>
      </w:r>
    </w:p>
    <w:p w14:paraId="689D67D2"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と、縋り嘆けば</w:t>
      </w:r>
    </w:p>
    <w:p w14:paraId="79A4E0F1"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「アヽコレ、こなたも武士の娘ぢやないか。十次郎が討死はかねての覚悟。祖母様に泣き顔見せ、もし悟られたら未来永々縁切るぞや」</w:t>
      </w:r>
    </w:p>
    <w:p w14:paraId="45566ED8"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「エヽ」</w:t>
      </w:r>
    </w:p>
    <w:p w14:paraId="1FE72086" w14:textId="71A61EF9"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「サア、とかう言ふうち時刻が延びる。その</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よろい</w:t>
            </w:r>
          </w:rt>
          <w:rubyBase>
            <w:r w:rsidR="000E05D8">
              <w:rPr>
                <w:rFonts w:asciiTheme="minorEastAsia" w:hAnsiTheme="minorEastAsia" w:cs="Times New Roman"/>
                <w:sz w:val="22"/>
              </w:rPr>
              <w:t>鎧</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びつ</w:t>
            </w:r>
          </w:rt>
          <w:rubyBase>
            <w:r w:rsidR="000E05D8">
              <w:rPr>
                <w:rFonts w:asciiTheme="minorEastAsia" w:hAnsiTheme="minorEastAsia" w:cs="Times New Roman"/>
                <w:sz w:val="22"/>
              </w:rPr>
              <w:t>櫃</w:t>
            </w:r>
          </w:rubyBase>
        </w:ruby>
      </w:r>
      <w:r w:rsidRPr="00A215D5">
        <w:rPr>
          <w:rFonts w:asciiTheme="minorEastAsia" w:hAnsiTheme="minorEastAsia" w:cs="Times New Roman" w:hint="eastAsia"/>
          <w:sz w:val="22"/>
        </w:rPr>
        <w:t>こゝへ、こゝへ」</w:t>
      </w:r>
    </w:p>
    <w:p w14:paraId="00D7762C"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lastRenderedPageBreak/>
        <w:t>「アイ、アイ」</w:t>
      </w:r>
    </w:p>
    <w:p w14:paraId="64DD2004"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「サ早う。時延びる程不覚のもと。エヽ、聞分けない」</w:t>
      </w:r>
    </w:p>
    <w:p w14:paraId="122235D7"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と叱られて、</w:t>
      </w:r>
    </w:p>
    <w:p w14:paraId="457825C3"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「いとしい夫が討死の、門出の物具つけるのが、どう急がるゝものぞいの」</w:t>
      </w:r>
    </w:p>
    <w:p w14:paraId="2D4D8D92" w14:textId="6DAEC778"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と泣く〳〵取り出す</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ひおどし</w:t>
            </w:r>
          </w:rt>
          <w:rubyBase>
            <w:r w:rsidR="000E05D8">
              <w:rPr>
                <w:rFonts w:asciiTheme="minorEastAsia" w:hAnsiTheme="minorEastAsia" w:cs="Times New Roman"/>
                <w:sz w:val="22"/>
              </w:rPr>
              <w:t>緋縅</w:t>
            </w:r>
          </w:rubyBase>
        </w:ruby>
      </w:r>
      <w:r w:rsidRPr="00A215D5">
        <w:rPr>
          <w:rFonts w:asciiTheme="minorEastAsia" w:hAnsiTheme="minorEastAsia" w:cs="Times New Roman" w:hint="eastAsia"/>
          <w:sz w:val="22"/>
        </w:rPr>
        <w:t>の、鎧の袖に降りかゝる、雨か涙の母親は、白木に</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かわらけ</w:t>
            </w:r>
          </w:rt>
          <w:rubyBase>
            <w:r w:rsidR="000E05D8">
              <w:rPr>
                <w:rFonts w:asciiTheme="minorEastAsia" w:hAnsiTheme="minorEastAsia" w:cs="Times New Roman"/>
                <w:sz w:val="22"/>
              </w:rPr>
              <w:t>土器</w:t>
            </w:r>
          </w:rubyBase>
        </w:ruby>
      </w:r>
      <w:r w:rsidRPr="00A215D5">
        <w:rPr>
          <w:rFonts w:asciiTheme="minorEastAsia" w:hAnsiTheme="minorEastAsia" w:cs="Times New Roman" w:hint="eastAsia"/>
          <w:sz w:val="22"/>
        </w:rPr>
        <w:t>白髪の婆、長柄の銚子蝶花形、門出を祝ふ</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のし</w:t>
            </w:r>
          </w:rt>
          <w:rubyBase>
            <w:r w:rsidR="000E05D8">
              <w:rPr>
                <w:rFonts w:asciiTheme="minorEastAsia" w:hAnsiTheme="minorEastAsia" w:cs="Times New Roman"/>
                <w:sz w:val="22"/>
              </w:rPr>
              <w:t>熨斗</w:t>
            </w:r>
          </w:rubyBase>
        </w:ruby>
      </w:r>
      <w:r w:rsidRPr="00A215D5">
        <w:rPr>
          <w:rFonts w:asciiTheme="minorEastAsia" w:hAnsiTheme="minorEastAsia" w:cs="Times New Roman" w:hint="eastAsia"/>
          <w:sz w:val="22"/>
        </w:rPr>
        <w:t>昆布、結ぶは親と小手</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すね</w:t>
            </w:r>
          </w:rt>
          <w:rubyBase>
            <w:r w:rsidR="000E05D8">
              <w:rPr>
                <w:rFonts w:asciiTheme="minorEastAsia" w:hAnsiTheme="minorEastAsia" w:cs="Times New Roman"/>
                <w:sz w:val="22"/>
              </w:rPr>
              <w:t>臑</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あて</w:t>
            </w:r>
          </w:rt>
          <w:rubyBase>
            <w:r w:rsidR="000E05D8">
              <w:rPr>
                <w:rFonts w:asciiTheme="minorEastAsia" w:hAnsiTheme="minorEastAsia" w:cs="Times New Roman"/>
                <w:sz w:val="22"/>
              </w:rPr>
              <w:t>当</w:t>
            </w:r>
          </w:rubyBase>
        </w:ruby>
      </w:r>
      <w:r w:rsidRPr="00A215D5">
        <w:rPr>
          <w:rFonts w:asciiTheme="minorEastAsia" w:hAnsiTheme="minorEastAsia" w:cs="Times New Roman" w:hint="eastAsia"/>
          <w:sz w:val="22"/>
        </w:rPr>
        <w:t>、六具かたむる三々九度、この世の縁や割小ざね、</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い</w:t>
            </w:r>
          </w:rt>
          <w:rubyBase>
            <w:r w:rsidR="000E05D8">
              <w:rPr>
                <w:rFonts w:asciiTheme="minorEastAsia" w:hAnsiTheme="minorEastAsia" w:cs="Times New Roman"/>
                <w:sz w:val="22"/>
              </w:rPr>
              <w:t>猪</w:t>
            </w:r>
          </w:rubyBase>
        </w:ruby>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くび</w:t>
            </w:r>
          </w:rt>
          <w:rubyBase>
            <w:r w:rsidR="000E05D8">
              <w:rPr>
                <w:rFonts w:asciiTheme="minorEastAsia" w:hAnsiTheme="minorEastAsia" w:cs="Times New Roman"/>
                <w:sz w:val="22"/>
              </w:rPr>
              <w:t>首</w:t>
            </w:r>
          </w:rubyBase>
        </w:ruby>
      </w:r>
      <w:r w:rsidRPr="00A215D5">
        <w:rPr>
          <w:rFonts w:asciiTheme="minorEastAsia" w:hAnsiTheme="minorEastAsia" w:cs="Times New Roman" w:hint="eastAsia"/>
          <w:sz w:val="22"/>
        </w:rPr>
        <w:t>に着なす鍬形の、あたり眩ゆきいでたちは、さはやかなりしその骨柄。</w:t>
      </w:r>
    </w:p>
    <w:p w14:paraId="133CEAD1"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「ヲヽあつぱれ武者ぶり勇ましゝ。高名手柄を見るやうな、祝言と出陣を一緒の盃。サア〳〵はやう、めでたい〳〵嫁御寮」</w:t>
      </w:r>
    </w:p>
    <w:p w14:paraId="23090010"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と、悦ぶ程なほいや増す名残り『こんな殿御を持ちながら、これが別れの盃か』と、悲しさ隠す笑ひ顔、</w:t>
      </w:r>
    </w:p>
    <w:p w14:paraId="2B5418C4"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「随分お手柄高名して、せめて今宵は凱陣を」</w:t>
      </w:r>
    </w:p>
    <w:p w14:paraId="5446DE76" w14:textId="64A4A5C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と、跡は得言はず喰ひしばる、胸は八千代の玉椿、散りて</w:t>
      </w:r>
      <w:r w:rsidR="000E05D8">
        <w:rPr>
          <w:rFonts w:asciiTheme="minorEastAsia" w:hAnsiTheme="minorEastAsia" w:cs="Times New Roman"/>
          <w:sz w:val="22"/>
        </w:rPr>
        <w:ruby>
          <w:rubyPr>
            <w:rubyAlign w:val="distributeSpace"/>
            <w:hps w:val="11"/>
            <w:hpsRaise w:val="20"/>
            <w:hpsBaseText w:val="22"/>
            <w:lid w:val="ja-JP"/>
          </w:rubyPr>
          <w:rt>
            <w:r w:rsidR="000E05D8" w:rsidRPr="000E05D8">
              <w:rPr>
                <w:rFonts w:ascii="ＭＳ 明朝" w:eastAsia="ＭＳ 明朝" w:hAnsi="ＭＳ 明朝" w:cs="Times New Roman"/>
                <w:sz w:val="11"/>
              </w:rPr>
              <w:t>はか</w:t>
            </w:r>
          </w:rt>
          <w:rubyBase>
            <w:r w:rsidR="000E05D8">
              <w:rPr>
                <w:rFonts w:asciiTheme="minorEastAsia" w:hAnsiTheme="minorEastAsia" w:cs="Times New Roman"/>
                <w:sz w:val="22"/>
              </w:rPr>
              <w:t>果敢</w:t>
            </w:r>
          </w:rubyBase>
        </w:ruby>
      </w:r>
      <w:r w:rsidRPr="00A215D5">
        <w:rPr>
          <w:rFonts w:asciiTheme="minorEastAsia" w:hAnsiTheme="minorEastAsia" w:cs="Times New Roman" w:hint="eastAsia"/>
          <w:sz w:val="22"/>
        </w:rPr>
        <w:t>なき心根を察しやつたる十次郎、包む涙の忍びの緒、絞りかねたるばかりなり。哀れをこゝに、吹き送る、風が持て来る攻め太鼓、気を取り直し</w:t>
      </w:r>
      <w:r w:rsidR="000E05D8">
        <w:rPr>
          <w:rFonts w:asciiTheme="minorEastAsia" w:hAnsiTheme="minorEastAsia" w:cs="Times New Roman" w:hint="eastAsia"/>
          <w:sz w:val="22"/>
        </w:rPr>
        <w:t>、</w:t>
      </w:r>
      <w:r w:rsidRPr="00A215D5">
        <w:rPr>
          <w:rFonts w:asciiTheme="minorEastAsia" w:hAnsiTheme="minorEastAsia" w:cs="Times New Roman" w:hint="eastAsia"/>
          <w:sz w:val="22"/>
        </w:rPr>
        <w:t>つゝ立ち上り、</w:t>
      </w:r>
    </w:p>
    <w:p w14:paraId="3DD124BE" w14:textId="77777777" w:rsidR="00A215D5" w:rsidRPr="00A215D5" w:rsidRDefault="00A215D5" w:rsidP="00A215D5">
      <w:pPr>
        <w:spacing w:line="480" w:lineRule="exact"/>
        <w:rPr>
          <w:rFonts w:asciiTheme="minorEastAsia" w:hAnsiTheme="minorEastAsia" w:cs="Times New Roman"/>
          <w:sz w:val="22"/>
        </w:rPr>
      </w:pPr>
      <w:r w:rsidRPr="00A215D5">
        <w:rPr>
          <w:rFonts w:asciiTheme="minorEastAsia" w:hAnsiTheme="minorEastAsia" w:cs="Times New Roman" w:hint="eastAsia"/>
          <w:sz w:val="22"/>
        </w:rPr>
        <w:t>「いづれもさらば」</w:t>
      </w:r>
    </w:p>
    <w:p w14:paraId="4F053AEF" w14:textId="385B8F48" w:rsidR="000E05D8" w:rsidRDefault="00A215D5" w:rsidP="000E05D8">
      <w:pPr>
        <w:spacing w:line="480" w:lineRule="exact"/>
        <w:rPr>
          <w:rFonts w:asciiTheme="minorEastAsia" w:hAnsiTheme="minorEastAsia" w:cs="Times New Roman" w:hint="eastAsia"/>
          <w:sz w:val="22"/>
        </w:rPr>
      </w:pPr>
      <w:r w:rsidRPr="00A215D5">
        <w:rPr>
          <w:rFonts w:asciiTheme="minorEastAsia" w:hAnsiTheme="minorEastAsia" w:cs="Times New Roman" w:hint="eastAsia"/>
          <w:sz w:val="22"/>
        </w:rPr>
        <w:t>と言ひ捨てゝ、思ひ切つたる鎧の袖</w:t>
      </w:r>
      <w:r w:rsidR="000E05D8">
        <w:rPr>
          <w:rFonts w:asciiTheme="minorEastAsia" w:hAnsiTheme="minorEastAsia" w:cs="Times New Roman" w:hint="eastAsia"/>
          <w:sz w:val="22"/>
        </w:rPr>
        <w:t>、</w:t>
      </w:r>
      <w:r w:rsidRPr="00A215D5">
        <w:rPr>
          <w:rFonts w:asciiTheme="minorEastAsia" w:hAnsiTheme="minorEastAsia" w:cs="Times New Roman" w:hint="eastAsia"/>
          <w:sz w:val="22"/>
        </w:rPr>
        <w:t>行方知らずなりにけり。</w:t>
      </w:r>
    </w:p>
    <w:sectPr w:rsidR="000E05D8" w:rsidSect="00AE76EF">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6803" w14:textId="77777777" w:rsidR="00E40D4E" w:rsidRDefault="00E40D4E" w:rsidP="00D93100">
      <w:r>
        <w:separator/>
      </w:r>
    </w:p>
  </w:endnote>
  <w:endnote w:type="continuationSeparator" w:id="0">
    <w:p w14:paraId="2DAA0056" w14:textId="77777777" w:rsidR="00E40D4E" w:rsidRDefault="00E40D4E"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39094"/>
      <w:docPartObj>
        <w:docPartGallery w:val="Page Numbers (Bottom of Page)"/>
        <w:docPartUnique/>
      </w:docPartObj>
    </w:sdtPr>
    <w:sdtEndPr>
      <w:rPr>
        <w:sz w:val="18"/>
        <w:szCs w:val="18"/>
      </w:rPr>
    </w:sdtEndPr>
    <w:sdtContent>
      <w:p w14:paraId="2F4AEF67" w14:textId="77777777" w:rsidR="00D65016" w:rsidRPr="008B3EF7" w:rsidRDefault="00D65016">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Pr="00EA657C">
          <w:rPr>
            <w:noProof/>
            <w:sz w:val="18"/>
            <w:szCs w:val="18"/>
            <w:lang w:val="ja-JP"/>
          </w:rPr>
          <w:t>2</w:t>
        </w:r>
        <w:r w:rsidRPr="008B3EF7">
          <w:rPr>
            <w:sz w:val="18"/>
            <w:szCs w:val="18"/>
          </w:rPr>
          <w:fldChar w:fldCharType="end"/>
        </w:r>
      </w:p>
    </w:sdtContent>
  </w:sdt>
  <w:p w14:paraId="68CF00C2" w14:textId="77777777" w:rsidR="00D65016" w:rsidRDefault="00D650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B951" w14:textId="77777777" w:rsidR="00E40D4E" w:rsidRDefault="00E40D4E" w:rsidP="00D93100">
      <w:r>
        <w:separator/>
      </w:r>
    </w:p>
  </w:footnote>
  <w:footnote w:type="continuationSeparator" w:id="0">
    <w:p w14:paraId="139DE621" w14:textId="77777777" w:rsidR="00E40D4E" w:rsidRDefault="00E40D4E"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8405754">
    <w:abstractNumId w:val="6"/>
  </w:num>
  <w:num w:numId="2" w16cid:durableId="2004043887">
    <w:abstractNumId w:val="0"/>
  </w:num>
  <w:num w:numId="3" w16cid:durableId="1643652141">
    <w:abstractNumId w:val="5"/>
  </w:num>
  <w:num w:numId="4" w16cid:durableId="1481389157">
    <w:abstractNumId w:val="2"/>
  </w:num>
  <w:num w:numId="5" w16cid:durableId="805776183">
    <w:abstractNumId w:val="1"/>
  </w:num>
  <w:num w:numId="6" w16cid:durableId="836698518">
    <w:abstractNumId w:val="7"/>
  </w:num>
  <w:num w:numId="7" w16cid:durableId="1583182709">
    <w:abstractNumId w:val="4"/>
  </w:num>
  <w:num w:numId="8" w16cid:durableId="925580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6145"/>
    <w:rsid w:val="0001041E"/>
    <w:rsid w:val="000109E1"/>
    <w:rsid w:val="00013B76"/>
    <w:rsid w:val="00023BF8"/>
    <w:rsid w:val="00034255"/>
    <w:rsid w:val="0005170F"/>
    <w:rsid w:val="00052BB3"/>
    <w:rsid w:val="00060B32"/>
    <w:rsid w:val="000727D3"/>
    <w:rsid w:val="00073F17"/>
    <w:rsid w:val="000756B6"/>
    <w:rsid w:val="00076D42"/>
    <w:rsid w:val="00080C23"/>
    <w:rsid w:val="00082DB7"/>
    <w:rsid w:val="00084495"/>
    <w:rsid w:val="00090E0E"/>
    <w:rsid w:val="000919FB"/>
    <w:rsid w:val="000B2550"/>
    <w:rsid w:val="000B5A65"/>
    <w:rsid w:val="000C0027"/>
    <w:rsid w:val="000C0388"/>
    <w:rsid w:val="000D07DA"/>
    <w:rsid w:val="000D5AD6"/>
    <w:rsid w:val="000E05D8"/>
    <w:rsid w:val="000F3C53"/>
    <w:rsid w:val="001053CB"/>
    <w:rsid w:val="00106168"/>
    <w:rsid w:val="001075F0"/>
    <w:rsid w:val="0011521C"/>
    <w:rsid w:val="00116E6E"/>
    <w:rsid w:val="00120C1C"/>
    <w:rsid w:val="00134E23"/>
    <w:rsid w:val="00140BBA"/>
    <w:rsid w:val="00140CA6"/>
    <w:rsid w:val="00141AEC"/>
    <w:rsid w:val="00142269"/>
    <w:rsid w:val="001501D3"/>
    <w:rsid w:val="00151646"/>
    <w:rsid w:val="00151D7D"/>
    <w:rsid w:val="00154E3E"/>
    <w:rsid w:val="00164BDE"/>
    <w:rsid w:val="001679D7"/>
    <w:rsid w:val="0017154D"/>
    <w:rsid w:val="001828F8"/>
    <w:rsid w:val="0018504D"/>
    <w:rsid w:val="001A2404"/>
    <w:rsid w:val="001A60AB"/>
    <w:rsid w:val="001B1A5D"/>
    <w:rsid w:val="001B6F92"/>
    <w:rsid w:val="001C521A"/>
    <w:rsid w:val="001F06A8"/>
    <w:rsid w:val="00203EC3"/>
    <w:rsid w:val="00204D8A"/>
    <w:rsid w:val="002137DE"/>
    <w:rsid w:val="002165A0"/>
    <w:rsid w:val="00226D73"/>
    <w:rsid w:val="002426BB"/>
    <w:rsid w:val="00244924"/>
    <w:rsid w:val="002500D5"/>
    <w:rsid w:val="00250D24"/>
    <w:rsid w:val="002563F8"/>
    <w:rsid w:val="00260326"/>
    <w:rsid w:val="00267C6C"/>
    <w:rsid w:val="002713AB"/>
    <w:rsid w:val="00271983"/>
    <w:rsid w:val="00272C2B"/>
    <w:rsid w:val="0028313A"/>
    <w:rsid w:val="002869FA"/>
    <w:rsid w:val="0028787F"/>
    <w:rsid w:val="002A32FF"/>
    <w:rsid w:val="002A4FC5"/>
    <w:rsid w:val="002B6794"/>
    <w:rsid w:val="002D4F59"/>
    <w:rsid w:val="002E6C6F"/>
    <w:rsid w:val="002F2A5B"/>
    <w:rsid w:val="002F6473"/>
    <w:rsid w:val="0032005F"/>
    <w:rsid w:val="00332AE6"/>
    <w:rsid w:val="00342482"/>
    <w:rsid w:val="00345EBC"/>
    <w:rsid w:val="003477C9"/>
    <w:rsid w:val="00347DA2"/>
    <w:rsid w:val="003509DB"/>
    <w:rsid w:val="003537C5"/>
    <w:rsid w:val="00356417"/>
    <w:rsid w:val="00357CCB"/>
    <w:rsid w:val="003634C4"/>
    <w:rsid w:val="00366CA7"/>
    <w:rsid w:val="00383F23"/>
    <w:rsid w:val="003973BB"/>
    <w:rsid w:val="003C7D95"/>
    <w:rsid w:val="003D34AC"/>
    <w:rsid w:val="003E1517"/>
    <w:rsid w:val="003E5C7A"/>
    <w:rsid w:val="004041CC"/>
    <w:rsid w:val="00420386"/>
    <w:rsid w:val="00427E63"/>
    <w:rsid w:val="00437828"/>
    <w:rsid w:val="00444D33"/>
    <w:rsid w:val="00447756"/>
    <w:rsid w:val="00447B47"/>
    <w:rsid w:val="00450311"/>
    <w:rsid w:val="00451CBD"/>
    <w:rsid w:val="00453EA9"/>
    <w:rsid w:val="004600C3"/>
    <w:rsid w:val="004602C5"/>
    <w:rsid w:val="0046560E"/>
    <w:rsid w:val="00477282"/>
    <w:rsid w:val="00477956"/>
    <w:rsid w:val="00480172"/>
    <w:rsid w:val="004801D7"/>
    <w:rsid w:val="004865ED"/>
    <w:rsid w:val="00486BEA"/>
    <w:rsid w:val="004915A3"/>
    <w:rsid w:val="004925B1"/>
    <w:rsid w:val="00494885"/>
    <w:rsid w:val="0049720B"/>
    <w:rsid w:val="004A1C81"/>
    <w:rsid w:val="004A40DA"/>
    <w:rsid w:val="004A5EEC"/>
    <w:rsid w:val="004B02B3"/>
    <w:rsid w:val="004C1B42"/>
    <w:rsid w:val="004C6EC5"/>
    <w:rsid w:val="004D6A05"/>
    <w:rsid w:val="004E13A4"/>
    <w:rsid w:val="004E1DC2"/>
    <w:rsid w:val="004E205C"/>
    <w:rsid w:val="004E6E18"/>
    <w:rsid w:val="004F7591"/>
    <w:rsid w:val="005059BA"/>
    <w:rsid w:val="00510401"/>
    <w:rsid w:val="00513EEE"/>
    <w:rsid w:val="00515F16"/>
    <w:rsid w:val="005221F9"/>
    <w:rsid w:val="00525B16"/>
    <w:rsid w:val="00525D1E"/>
    <w:rsid w:val="0052612A"/>
    <w:rsid w:val="00530756"/>
    <w:rsid w:val="005332B5"/>
    <w:rsid w:val="00535240"/>
    <w:rsid w:val="0055456C"/>
    <w:rsid w:val="00555DD2"/>
    <w:rsid w:val="00557041"/>
    <w:rsid w:val="00562FAE"/>
    <w:rsid w:val="0057013A"/>
    <w:rsid w:val="005856F8"/>
    <w:rsid w:val="005A0E49"/>
    <w:rsid w:val="005A1CC0"/>
    <w:rsid w:val="005B6854"/>
    <w:rsid w:val="005C45DE"/>
    <w:rsid w:val="005C4A1C"/>
    <w:rsid w:val="005D1A83"/>
    <w:rsid w:val="005E3FC3"/>
    <w:rsid w:val="005E6675"/>
    <w:rsid w:val="005E6C9A"/>
    <w:rsid w:val="005F32B2"/>
    <w:rsid w:val="005F4581"/>
    <w:rsid w:val="005F6D66"/>
    <w:rsid w:val="006062B2"/>
    <w:rsid w:val="00606D0A"/>
    <w:rsid w:val="00611AC9"/>
    <w:rsid w:val="006122A1"/>
    <w:rsid w:val="00616883"/>
    <w:rsid w:val="00630B76"/>
    <w:rsid w:val="00632729"/>
    <w:rsid w:val="00633E97"/>
    <w:rsid w:val="00640908"/>
    <w:rsid w:val="00662167"/>
    <w:rsid w:val="006642E0"/>
    <w:rsid w:val="00670BF8"/>
    <w:rsid w:val="006729CE"/>
    <w:rsid w:val="00675A09"/>
    <w:rsid w:val="00682390"/>
    <w:rsid w:val="00684C11"/>
    <w:rsid w:val="00686FD4"/>
    <w:rsid w:val="00693C7D"/>
    <w:rsid w:val="00697F0F"/>
    <w:rsid w:val="006A2353"/>
    <w:rsid w:val="006A4F05"/>
    <w:rsid w:val="006B0C6E"/>
    <w:rsid w:val="006D32BA"/>
    <w:rsid w:val="006D3D31"/>
    <w:rsid w:val="006D78DB"/>
    <w:rsid w:val="00706D6E"/>
    <w:rsid w:val="00707751"/>
    <w:rsid w:val="00710695"/>
    <w:rsid w:val="007107BD"/>
    <w:rsid w:val="00714B6B"/>
    <w:rsid w:val="00716D47"/>
    <w:rsid w:val="00720526"/>
    <w:rsid w:val="00723142"/>
    <w:rsid w:val="00723284"/>
    <w:rsid w:val="00727994"/>
    <w:rsid w:val="00746D5D"/>
    <w:rsid w:val="007504A3"/>
    <w:rsid w:val="00751DF6"/>
    <w:rsid w:val="00752AE1"/>
    <w:rsid w:val="007636AD"/>
    <w:rsid w:val="00775856"/>
    <w:rsid w:val="00775862"/>
    <w:rsid w:val="00786FBF"/>
    <w:rsid w:val="00795406"/>
    <w:rsid w:val="007A2836"/>
    <w:rsid w:val="007A6866"/>
    <w:rsid w:val="007B125F"/>
    <w:rsid w:val="007E27E1"/>
    <w:rsid w:val="007F1650"/>
    <w:rsid w:val="00803208"/>
    <w:rsid w:val="00817B52"/>
    <w:rsid w:val="0082232E"/>
    <w:rsid w:val="00822682"/>
    <w:rsid w:val="00826030"/>
    <w:rsid w:val="00842272"/>
    <w:rsid w:val="00844379"/>
    <w:rsid w:val="00844954"/>
    <w:rsid w:val="0086205C"/>
    <w:rsid w:val="00864465"/>
    <w:rsid w:val="00882177"/>
    <w:rsid w:val="0088238D"/>
    <w:rsid w:val="00882848"/>
    <w:rsid w:val="00893CC9"/>
    <w:rsid w:val="00896A31"/>
    <w:rsid w:val="00897635"/>
    <w:rsid w:val="008B3EF7"/>
    <w:rsid w:val="008B64BE"/>
    <w:rsid w:val="008C0C62"/>
    <w:rsid w:val="008C3D88"/>
    <w:rsid w:val="008C4553"/>
    <w:rsid w:val="008C7ADD"/>
    <w:rsid w:val="008D090F"/>
    <w:rsid w:val="008D43B5"/>
    <w:rsid w:val="008F1176"/>
    <w:rsid w:val="008F46F7"/>
    <w:rsid w:val="008F65A0"/>
    <w:rsid w:val="0090015B"/>
    <w:rsid w:val="009167DE"/>
    <w:rsid w:val="00917629"/>
    <w:rsid w:val="00917670"/>
    <w:rsid w:val="00940C74"/>
    <w:rsid w:val="00945749"/>
    <w:rsid w:val="0094619B"/>
    <w:rsid w:val="0094701A"/>
    <w:rsid w:val="00957CF2"/>
    <w:rsid w:val="009657D1"/>
    <w:rsid w:val="00984754"/>
    <w:rsid w:val="00985B90"/>
    <w:rsid w:val="00986892"/>
    <w:rsid w:val="00987023"/>
    <w:rsid w:val="00987546"/>
    <w:rsid w:val="00991264"/>
    <w:rsid w:val="00992138"/>
    <w:rsid w:val="00994B64"/>
    <w:rsid w:val="009A12D2"/>
    <w:rsid w:val="009A1EF0"/>
    <w:rsid w:val="009B3972"/>
    <w:rsid w:val="009C57DB"/>
    <w:rsid w:val="009F05E5"/>
    <w:rsid w:val="009F3510"/>
    <w:rsid w:val="009F4DD7"/>
    <w:rsid w:val="009F73EB"/>
    <w:rsid w:val="00A04B0B"/>
    <w:rsid w:val="00A054EB"/>
    <w:rsid w:val="00A14CE7"/>
    <w:rsid w:val="00A17F96"/>
    <w:rsid w:val="00A215D5"/>
    <w:rsid w:val="00A378F3"/>
    <w:rsid w:val="00A60172"/>
    <w:rsid w:val="00A67787"/>
    <w:rsid w:val="00A745ED"/>
    <w:rsid w:val="00A75CEB"/>
    <w:rsid w:val="00A8449C"/>
    <w:rsid w:val="00A85CAC"/>
    <w:rsid w:val="00A85DE9"/>
    <w:rsid w:val="00A865D5"/>
    <w:rsid w:val="00AA0130"/>
    <w:rsid w:val="00AA033A"/>
    <w:rsid w:val="00AA07CF"/>
    <w:rsid w:val="00AA6E89"/>
    <w:rsid w:val="00AC234B"/>
    <w:rsid w:val="00AD6C73"/>
    <w:rsid w:val="00AE1CF3"/>
    <w:rsid w:val="00AE40A0"/>
    <w:rsid w:val="00AE76EF"/>
    <w:rsid w:val="00AF428F"/>
    <w:rsid w:val="00AF4D02"/>
    <w:rsid w:val="00AF5C40"/>
    <w:rsid w:val="00AF7809"/>
    <w:rsid w:val="00B51357"/>
    <w:rsid w:val="00B5312A"/>
    <w:rsid w:val="00B548F7"/>
    <w:rsid w:val="00B54C38"/>
    <w:rsid w:val="00B55603"/>
    <w:rsid w:val="00B56B27"/>
    <w:rsid w:val="00B6426D"/>
    <w:rsid w:val="00B6507E"/>
    <w:rsid w:val="00B67E7D"/>
    <w:rsid w:val="00B7082F"/>
    <w:rsid w:val="00B837CF"/>
    <w:rsid w:val="00B846F9"/>
    <w:rsid w:val="00BA091B"/>
    <w:rsid w:val="00BB01D9"/>
    <w:rsid w:val="00BB16DC"/>
    <w:rsid w:val="00BC4AB3"/>
    <w:rsid w:val="00BF378A"/>
    <w:rsid w:val="00BF3B50"/>
    <w:rsid w:val="00BF4A7A"/>
    <w:rsid w:val="00BF7FB8"/>
    <w:rsid w:val="00C012D5"/>
    <w:rsid w:val="00C03DCD"/>
    <w:rsid w:val="00C04809"/>
    <w:rsid w:val="00C11AFB"/>
    <w:rsid w:val="00C14A64"/>
    <w:rsid w:val="00C169E5"/>
    <w:rsid w:val="00C16A0E"/>
    <w:rsid w:val="00C2070B"/>
    <w:rsid w:val="00C24BF6"/>
    <w:rsid w:val="00C26EA1"/>
    <w:rsid w:val="00C32B88"/>
    <w:rsid w:val="00C56D35"/>
    <w:rsid w:val="00C57CF0"/>
    <w:rsid w:val="00C61263"/>
    <w:rsid w:val="00C773DA"/>
    <w:rsid w:val="00C80729"/>
    <w:rsid w:val="00C84199"/>
    <w:rsid w:val="00C9281C"/>
    <w:rsid w:val="00C96CBE"/>
    <w:rsid w:val="00C97746"/>
    <w:rsid w:val="00CA2671"/>
    <w:rsid w:val="00CA41D8"/>
    <w:rsid w:val="00CC47A0"/>
    <w:rsid w:val="00CD4329"/>
    <w:rsid w:val="00CE1FDD"/>
    <w:rsid w:val="00CE3678"/>
    <w:rsid w:val="00CE4C54"/>
    <w:rsid w:val="00CE6A13"/>
    <w:rsid w:val="00CF0EC3"/>
    <w:rsid w:val="00CF5E4D"/>
    <w:rsid w:val="00D0152A"/>
    <w:rsid w:val="00D04C5C"/>
    <w:rsid w:val="00D1292D"/>
    <w:rsid w:val="00D23795"/>
    <w:rsid w:val="00D4202A"/>
    <w:rsid w:val="00D432EA"/>
    <w:rsid w:val="00D527ED"/>
    <w:rsid w:val="00D54B29"/>
    <w:rsid w:val="00D55BB7"/>
    <w:rsid w:val="00D65016"/>
    <w:rsid w:val="00D65A9E"/>
    <w:rsid w:val="00D766AF"/>
    <w:rsid w:val="00D8126F"/>
    <w:rsid w:val="00D830E6"/>
    <w:rsid w:val="00D8476A"/>
    <w:rsid w:val="00D93100"/>
    <w:rsid w:val="00D963AA"/>
    <w:rsid w:val="00D96D4B"/>
    <w:rsid w:val="00D96E13"/>
    <w:rsid w:val="00D96EF6"/>
    <w:rsid w:val="00DC2140"/>
    <w:rsid w:val="00DD0B25"/>
    <w:rsid w:val="00DD6B04"/>
    <w:rsid w:val="00DE3090"/>
    <w:rsid w:val="00E001C7"/>
    <w:rsid w:val="00E024E0"/>
    <w:rsid w:val="00E06523"/>
    <w:rsid w:val="00E15354"/>
    <w:rsid w:val="00E40D4E"/>
    <w:rsid w:val="00E41BED"/>
    <w:rsid w:val="00E452BC"/>
    <w:rsid w:val="00E52775"/>
    <w:rsid w:val="00E6541E"/>
    <w:rsid w:val="00E67936"/>
    <w:rsid w:val="00E911D0"/>
    <w:rsid w:val="00E92019"/>
    <w:rsid w:val="00E97386"/>
    <w:rsid w:val="00EA0694"/>
    <w:rsid w:val="00EC3C6A"/>
    <w:rsid w:val="00EE1BE2"/>
    <w:rsid w:val="00EE78D1"/>
    <w:rsid w:val="00EF239D"/>
    <w:rsid w:val="00EF3052"/>
    <w:rsid w:val="00EF6599"/>
    <w:rsid w:val="00F06217"/>
    <w:rsid w:val="00F132AD"/>
    <w:rsid w:val="00F145C9"/>
    <w:rsid w:val="00F21615"/>
    <w:rsid w:val="00F27E44"/>
    <w:rsid w:val="00F3316C"/>
    <w:rsid w:val="00F33877"/>
    <w:rsid w:val="00F45E9A"/>
    <w:rsid w:val="00F536B8"/>
    <w:rsid w:val="00F576F0"/>
    <w:rsid w:val="00F651FB"/>
    <w:rsid w:val="00F711C1"/>
    <w:rsid w:val="00F7402D"/>
    <w:rsid w:val="00F76D4A"/>
    <w:rsid w:val="00F80425"/>
    <w:rsid w:val="00F85032"/>
    <w:rsid w:val="00F85A7D"/>
    <w:rsid w:val="00FA0A04"/>
    <w:rsid w:val="00FB26D6"/>
    <w:rsid w:val="00FB5FF2"/>
    <w:rsid w:val="00FC4D47"/>
    <w:rsid w:val="00FC4E6B"/>
    <w:rsid w:val="00FC4FA4"/>
    <w:rsid w:val="00FD4065"/>
    <w:rsid w:val="00FD4ADA"/>
    <w:rsid w:val="00FD7D42"/>
    <w:rsid w:val="00FE3FA3"/>
    <w:rsid w:val="00FE4C7B"/>
    <w:rsid w:val="00FF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4FD53"/>
  <w15:docId w15:val="{70F6C54B-6DA3-474D-BA5D-BC51142C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5665-5088-4FCD-A38F-5E58F4E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3</cp:revision>
  <cp:lastPrinted>2022-02-11T04:05:00Z</cp:lastPrinted>
  <dcterms:created xsi:type="dcterms:W3CDTF">2023-01-17T01:17:00Z</dcterms:created>
  <dcterms:modified xsi:type="dcterms:W3CDTF">2023-01-17T01:31:00Z</dcterms:modified>
</cp:coreProperties>
</file>